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F09" w:rsidRPr="00C905FD" w:rsidRDefault="00A12F09" w:rsidP="00A12F09">
      <w:pPr>
        <w:jc w:val="right"/>
        <w:rPr>
          <w:sz w:val="22"/>
          <w:szCs w:val="22"/>
        </w:rPr>
      </w:pPr>
      <w:r w:rsidRPr="00C905FD">
        <w:rPr>
          <w:sz w:val="22"/>
          <w:szCs w:val="22"/>
        </w:rPr>
        <w:t>Приложение № 1</w:t>
      </w:r>
    </w:p>
    <w:p w:rsidR="00A12F09" w:rsidRPr="00C905FD" w:rsidRDefault="00A12F09" w:rsidP="00A12F09">
      <w:pPr>
        <w:pStyle w:val="3"/>
        <w:ind w:left="5664" w:firstLine="708"/>
        <w:rPr>
          <w:b w:val="0"/>
          <w:sz w:val="22"/>
          <w:szCs w:val="22"/>
        </w:rPr>
      </w:pPr>
      <w:r w:rsidRPr="00C905FD">
        <w:rPr>
          <w:b w:val="0"/>
          <w:sz w:val="22"/>
          <w:szCs w:val="22"/>
        </w:rPr>
        <w:t>к Договору № __________</w:t>
      </w:r>
    </w:p>
    <w:p w:rsidR="00A12F09" w:rsidRPr="00C905FD" w:rsidRDefault="00A12F09" w:rsidP="00A12F09">
      <w:pPr>
        <w:jc w:val="right"/>
        <w:rPr>
          <w:sz w:val="22"/>
          <w:szCs w:val="22"/>
        </w:rPr>
      </w:pPr>
      <w:r w:rsidRPr="00C905FD">
        <w:rPr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Y="-3"/>
        <w:tblW w:w="10188" w:type="dxa"/>
        <w:tblLook w:val="01E0" w:firstRow="1" w:lastRow="1" w:firstColumn="1" w:lastColumn="1" w:noHBand="0" w:noVBand="0"/>
      </w:tblPr>
      <w:tblGrid>
        <w:gridCol w:w="5868"/>
        <w:gridCol w:w="4320"/>
      </w:tblGrid>
      <w:tr w:rsidR="00A12F09" w:rsidTr="00E73F12">
        <w:trPr>
          <w:trHeight w:val="1898"/>
        </w:trPr>
        <w:tc>
          <w:tcPr>
            <w:tcW w:w="5868" w:type="dxa"/>
          </w:tcPr>
          <w:p w:rsidR="00A12F09" w:rsidRDefault="00A12F09" w:rsidP="00E73F1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СОГЛАСОВАНО</w:t>
            </w:r>
          </w:p>
          <w:p w:rsidR="00A12F09" w:rsidRDefault="00166F4A" w:rsidP="00E73F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Руководитель </w:t>
            </w:r>
            <w:proofErr w:type="gramStart"/>
            <w:r>
              <w:rPr>
                <w:sz w:val="22"/>
                <w:szCs w:val="22"/>
              </w:rPr>
              <w:t>Ленского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:rsidR="00166F4A" w:rsidRDefault="00166F4A" w:rsidP="00E73F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Управления </w:t>
            </w:r>
            <w:proofErr w:type="spellStart"/>
            <w:r>
              <w:rPr>
                <w:sz w:val="22"/>
                <w:szCs w:val="22"/>
              </w:rPr>
              <w:t>Ростехнадзора</w:t>
            </w:r>
            <w:proofErr w:type="spellEnd"/>
          </w:p>
          <w:p w:rsidR="00A12F09" w:rsidRDefault="00A12F09" w:rsidP="00E73F12">
            <w:pPr>
              <w:rPr>
                <w:sz w:val="22"/>
                <w:szCs w:val="22"/>
              </w:rPr>
            </w:pPr>
          </w:p>
          <w:p w:rsidR="00A12F09" w:rsidRDefault="00A12F09" w:rsidP="00E73F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 </w:t>
            </w:r>
            <w:r w:rsidR="00166F4A">
              <w:rPr>
                <w:sz w:val="22"/>
                <w:szCs w:val="22"/>
              </w:rPr>
              <w:t xml:space="preserve">М.Л. </w:t>
            </w:r>
            <w:proofErr w:type="spellStart"/>
            <w:r w:rsidR="00166F4A">
              <w:rPr>
                <w:sz w:val="22"/>
                <w:szCs w:val="22"/>
              </w:rPr>
              <w:t>Гатилов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:rsidR="00A12F09" w:rsidRDefault="00A12F09" w:rsidP="00E73F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«____»___________ 2015 г.</w:t>
            </w:r>
          </w:p>
          <w:p w:rsidR="00A12F09" w:rsidRDefault="00A12F09" w:rsidP="00E73F12">
            <w:pPr>
              <w:rPr>
                <w:sz w:val="22"/>
                <w:szCs w:val="22"/>
              </w:rPr>
            </w:pPr>
          </w:p>
        </w:tc>
        <w:tc>
          <w:tcPr>
            <w:tcW w:w="4320" w:type="dxa"/>
          </w:tcPr>
          <w:p w:rsidR="00A12F09" w:rsidRDefault="00A12F09" w:rsidP="00E73F1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УТВЕРЖДАЮ</w:t>
            </w:r>
          </w:p>
          <w:p w:rsidR="00A12F09" w:rsidRDefault="00A12F09" w:rsidP="00E73F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Генеральный директор </w:t>
            </w:r>
          </w:p>
          <w:p w:rsidR="00A12F09" w:rsidRDefault="00A12F09" w:rsidP="00E73F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108C8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О «</w:t>
            </w:r>
            <w:proofErr w:type="spellStart"/>
            <w:r w:rsidR="00E108C8">
              <w:rPr>
                <w:sz w:val="22"/>
                <w:szCs w:val="22"/>
              </w:rPr>
              <w:t>МирныйНефтеГаз</w:t>
            </w:r>
            <w:proofErr w:type="spellEnd"/>
            <w:r>
              <w:rPr>
                <w:sz w:val="22"/>
                <w:szCs w:val="22"/>
              </w:rPr>
              <w:t>»</w:t>
            </w:r>
          </w:p>
          <w:p w:rsidR="00A12F09" w:rsidRDefault="00A12F09" w:rsidP="00E73F12">
            <w:pPr>
              <w:rPr>
                <w:sz w:val="22"/>
                <w:szCs w:val="22"/>
              </w:rPr>
            </w:pPr>
          </w:p>
          <w:p w:rsidR="00A12F09" w:rsidRDefault="00A12F09" w:rsidP="00E73F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  </w:t>
            </w:r>
            <w:r w:rsidR="00E108C8">
              <w:rPr>
                <w:sz w:val="22"/>
                <w:szCs w:val="22"/>
              </w:rPr>
              <w:t>И.А. Гаврильев</w:t>
            </w:r>
          </w:p>
          <w:p w:rsidR="00A12F09" w:rsidRDefault="00A12F09" w:rsidP="00E73F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«____»___________ 2015 г.</w:t>
            </w:r>
          </w:p>
          <w:p w:rsidR="00A12F09" w:rsidRDefault="00A12F09" w:rsidP="00E73F12">
            <w:pPr>
              <w:rPr>
                <w:sz w:val="22"/>
                <w:szCs w:val="22"/>
              </w:rPr>
            </w:pPr>
          </w:p>
        </w:tc>
      </w:tr>
    </w:tbl>
    <w:p w:rsidR="00A12F09" w:rsidRDefault="00A12F09" w:rsidP="00A12F09">
      <w:pPr>
        <w:pStyle w:val="2"/>
        <w:spacing w:after="0"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ЗАДАНИЕ</w:t>
      </w:r>
    </w:p>
    <w:p w:rsidR="00A12F09" w:rsidRDefault="00A12F09" w:rsidP="00A12F09">
      <w:pPr>
        <w:spacing w:line="276" w:lineRule="auto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на выполнение научно-исследовательских работ по теме:</w:t>
      </w:r>
    </w:p>
    <w:p w:rsidR="00A12F09" w:rsidRDefault="00A03F2F" w:rsidP="00A12F09">
      <w:pPr>
        <w:jc w:val="center"/>
        <w:rPr>
          <w:b/>
          <w:sz w:val="22"/>
          <w:szCs w:val="22"/>
        </w:rPr>
      </w:pPr>
      <w:bookmarkStart w:id="0" w:name="_GoBack"/>
      <w:r>
        <w:rPr>
          <w:b/>
          <w:iCs/>
          <w:sz w:val="22"/>
          <w:szCs w:val="22"/>
        </w:rPr>
        <w:t>«</w:t>
      </w:r>
      <w:r w:rsidR="00A12F09">
        <w:rPr>
          <w:b/>
          <w:iCs/>
          <w:sz w:val="22"/>
          <w:szCs w:val="22"/>
        </w:rPr>
        <w:t xml:space="preserve">Технологическая схема разработки </w:t>
      </w:r>
      <w:proofErr w:type="spellStart"/>
      <w:r w:rsidR="00A12F09">
        <w:rPr>
          <w:b/>
          <w:sz w:val="22"/>
          <w:szCs w:val="22"/>
        </w:rPr>
        <w:t>Маччобинского</w:t>
      </w:r>
      <w:proofErr w:type="spellEnd"/>
    </w:p>
    <w:p w:rsidR="00A12F09" w:rsidRDefault="00A12F09" w:rsidP="00A12F09">
      <w:pPr>
        <w:jc w:val="center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нефтегазоконденсатного месторождения </w:t>
      </w:r>
      <w:r>
        <w:rPr>
          <w:b/>
          <w:bCs/>
          <w:sz w:val="22"/>
          <w:szCs w:val="22"/>
        </w:rPr>
        <w:t>Республики Саха (Якутия)»</w:t>
      </w:r>
    </w:p>
    <w:bookmarkEnd w:id="0"/>
    <w:p w:rsidR="00A12F09" w:rsidRDefault="00A12F09" w:rsidP="00A12F09">
      <w:pPr>
        <w:jc w:val="both"/>
        <w:rPr>
          <w:sz w:val="22"/>
          <w:szCs w:val="22"/>
        </w:rPr>
      </w:pPr>
    </w:p>
    <w:p w:rsidR="00A12F09" w:rsidRPr="00B76FC4" w:rsidRDefault="00A12F09" w:rsidP="00B76FC4">
      <w:pPr>
        <w:pStyle w:val="aa"/>
        <w:numPr>
          <w:ilvl w:val="0"/>
          <w:numId w:val="5"/>
        </w:numPr>
        <w:ind w:left="0" w:firstLine="0"/>
        <w:jc w:val="both"/>
        <w:rPr>
          <w:b/>
          <w:bCs/>
          <w:sz w:val="22"/>
          <w:szCs w:val="22"/>
        </w:rPr>
      </w:pPr>
      <w:r w:rsidRPr="00B76FC4">
        <w:rPr>
          <w:b/>
          <w:sz w:val="22"/>
          <w:szCs w:val="22"/>
        </w:rPr>
        <w:t>Название работы</w:t>
      </w:r>
      <w:r w:rsidRPr="00B76FC4">
        <w:rPr>
          <w:sz w:val="22"/>
          <w:szCs w:val="22"/>
        </w:rPr>
        <w:t>: «</w:t>
      </w:r>
      <w:r w:rsidRPr="00B76FC4">
        <w:rPr>
          <w:b/>
          <w:iCs/>
          <w:sz w:val="22"/>
          <w:szCs w:val="22"/>
        </w:rPr>
        <w:t xml:space="preserve">Технологическая схема разработки </w:t>
      </w:r>
      <w:proofErr w:type="spellStart"/>
      <w:r w:rsidRPr="00B76FC4">
        <w:rPr>
          <w:b/>
          <w:sz w:val="22"/>
          <w:szCs w:val="22"/>
        </w:rPr>
        <w:t>Маччобинского</w:t>
      </w:r>
      <w:proofErr w:type="spellEnd"/>
      <w:r w:rsidRPr="00B76FC4">
        <w:rPr>
          <w:b/>
          <w:sz w:val="22"/>
          <w:szCs w:val="22"/>
        </w:rPr>
        <w:t xml:space="preserve"> нефтегазоконденсатного месторождения </w:t>
      </w:r>
      <w:r w:rsidRPr="00B76FC4">
        <w:rPr>
          <w:b/>
          <w:bCs/>
          <w:sz w:val="22"/>
          <w:szCs w:val="22"/>
        </w:rPr>
        <w:t>Республики Саха (Якутия)»</w:t>
      </w:r>
      <w:r w:rsidR="00B76FC4" w:rsidRPr="00B76FC4">
        <w:rPr>
          <w:b/>
          <w:bCs/>
          <w:sz w:val="22"/>
          <w:szCs w:val="22"/>
        </w:rPr>
        <w:t>.</w:t>
      </w:r>
    </w:p>
    <w:p w:rsidR="00B76FC4" w:rsidRDefault="00B76FC4" w:rsidP="00B76FC4">
      <w:pPr>
        <w:pStyle w:val="aa"/>
        <w:numPr>
          <w:ilvl w:val="0"/>
          <w:numId w:val="5"/>
        </w:numPr>
        <w:ind w:left="0" w:firstLine="0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Местоположение объекта: </w:t>
      </w:r>
      <w:r w:rsidRPr="00B76FC4">
        <w:rPr>
          <w:bCs/>
          <w:sz w:val="22"/>
          <w:szCs w:val="22"/>
        </w:rPr>
        <w:t xml:space="preserve">Республика Саха (Якутия), </w:t>
      </w:r>
      <w:proofErr w:type="spellStart"/>
      <w:r w:rsidR="00E70BC2">
        <w:rPr>
          <w:bCs/>
          <w:sz w:val="22"/>
          <w:szCs w:val="22"/>
        </w:rPr>
        <w:t>Мирнинский</w:t>
      </w:r>
      <w:proofErr w:type="spellEnd"/>
      <w:r w:rsidR="00E70BC2">
        <w:rPr>
          <w:bCs/>
          <w:sz w:val="22"/>
          <w:szCs w:val="22"/>
        </w:rPr>
        <w:t xml:space="preserve"> район, </w:t>
      </w:r>
      <w:proofErr w:type="spellStart"/>
      <w:r w:rsidRPr="00B76FC4">
        <w:rPr>
          <w:bCs/>
          <w:sz w:val="22"/>
          <w:szCs w:val="22"/>
        </w:rPr>
        <w:t>Мирнинский</w:t>
      </w:r>
      <w:proofErr w:type="spellEnd"/>
      <w:r w:rsidRPr="00B76FC4">
        <w:rPr>
          <w:bCs/>
          <w:sz w:val="22"/>
          <w:szCs w:val="22"/>
        </w:rPr>
        <w:t xml:space="preserve"> лицензионный участок, </w:t>
      </w:r>
      <w:proofErr w:type="spellStart"/>
      <w:r w:rsidRPr="00B76FC4">
        <w:rPr>
          <w:bCs/>
          <w:sz w:val="22"/>
          <w:szCs w:val="22"/>
        </w:rPr>
        <w:t>Маччобинское</w:t>
      </w:r>
      <w:proofErr w:type="spellEnd"/>
      <w:r w:rsidRPr="00B76FC4">
        <w:rPr>
          <w:bCs/>
          <w:sz w:val="22"/>
          <w:szCs w:val="22"/>
        </w:rPr>
        <w:t xml:space="preserve"> месторождение.</w:t>
      </w:r>
    </w:p>
    <w:p w:rsidR="00B76FC4" w:rsidRDefault="00B76FC4" w:rsidP="00B76FC4">
      <w:pPr>
        <w:pStyle w:val="aa"/>
        <w:numPr>
          <w:ilvl w:val="0"/>
          <w:numId w:val="5"/>
        </w:numPr>
        <w:ind w:left="0" w:firstLine="0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Год ввода месторождения в разработку:</w:t>
      </w:r>
      <w:r>
        <w:rPr>
          <w:bCs/>
          <w:sz w:val="22"/>
          <w:szCs w:val="22"/>
        </w:rPr>
        <w:t xml:space="preserve"> </w:t>
      </w:r>
      <w:r w:rsidR="006C4CF6">
        <w:rPr>
          <w:bCs/>
          <w:sz w:val="22"/>
          <w:szCs w:val="22"/>
        </w:rPr>
        <w:t>до 10.06.2016 г.</w:t>
      </w:r>
    </w:p>
    <w:p w:rsidR="006C4CF6" w:rsidRDefault="006C4CF6" w:rsidP="00B76FC4">
      <w:pPr>
        <w:pStyle w:val="aa"/>
        <w:numPr>
          <w:ilvl w:val="0"/>
          <w:numId w:val="5"/>
        </w:numPr>
        <w:ind w:left="0" w:firstLine="0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Год составления проектного документа:</w:t>
      </w:r>
      <w:r>
        <w:rPr>
          <w:bCs/>
          <w:sz w:val="22"/>
          <w:szCs w:val="22"/>
        </w:rPr>
        <w:t xml:space="preserve"> 2015 год.</w:t>
      </w:r>
    </w:p>
    <w:p w:rsidR="006C4CF6" w:rsidRPr="00C330C6" w:rsidRDefault="006C4CF6" w:rsidP="00B76FC4">
      <w:pPr>
        <w:pStyle w:val="21"/>
        <w:numPr>
          <w:ilvl w:val="0"/>
          <w:numId w:val="5"/>
        </w:numPr>
        <w:spacing w:before="0" w:line="240" w:lineRule="auto"/>
        <w:ind w:left="0" w:firstLine="0"/>
        <w:rPr>
          <w:bCs/>
          <w:szCs w:val="22"/>
        </w:rPr>
      </w:pPr>
      <w:r w:rsidRPr="006C4CF6">
        <w:rPr>
          <w:b/>
          <w:bCs/>
          <w:szCs w:val="22"/>
        </w:rPr>
        <w:t>Сведения о ранее выполненных документах:</w:t>
      </w:r>
      <w:r w:rsidRPr="006C4CF6">
        <w:rPr>
          <w:bCs/>
          <w:szCs w:val="22"/>
        </w:rPr>
        <w:t xml:space="preserve"> </w:t>
      </w:r>
      <w:r w:rsidRPr="006C4CF6">
        <w:rPr>
          <w:szCs w:val="22"/>
        </w:rPr>
        <w:t xml:space="preserve">Проект пробной эксплуатации </w:t>
      </w:r>
      <w:proofErr w:type="spellStart"/>
      <w:r w:rsidRPr="006C4CF6">
        <w:rPr>
          <w:szCs w:val="22"/>
        </w:rPr>
        <w:t>Маччобинского</w:t>
      </w:r>
      <w:proofErr w:type="spellEnd"/>
      <w:r w:rsidRPr="006C4CF6">
        <w:rPr>
          <w:szCs w:val="22"/>
        </w:rPr>
        <w:t xml:space="preserve"> НГМ, 2011г.</w:t>
      </w:r>
    </w:p>
    <w:p w:rsidR="00C330C6" w:rsidRDefault="00C330C6" w:rsidP="00B76FC4">
      <w:pPr>
        <w:pStyle w:val="21"/>
        <w:numPr>
          <w:ilvl w:val="0"/>
          <w:numId w:val="5"/>
        </w:numPr>
        <w:spacing w:before="0" w:line="240" w:lineRule="auto"/>
        <w:ind w:left="0" w:firstLine="0"/>
        <w:rPr>
          <w:bCs/>
          <w:szCs w:val="22"/>
        </w:rPr>
      </w:pPr>
      <w:r>
        <w:rPr>
          <w:b/>
          <w:bCs/>
          <w:szCs w:val="22"/>
        </w:rPr>
        <w:t>Лицензия:</w:t>
      </w:r>
      <w:r>
        <w:rPr>
          <w:bCs/>
          <w:szCs w:val="22"/>
        </w:rPr>
        <w:t xml:space="preserve"> ЯКУ 15815 НР.</w:t>
      </w:r>
    </w:p>
    <w:p w:rsidR="00C330C6" w:rsidRDefault="00C330C6" w:rsidP="00B76FC4">
      <w:pPr>
        <w:pStyle w:val="21"/>
        <w:numPr>
          <w:ilvl w:val="0"/>
          <w:numId w:val="5"/>
        </w:numPr>
        <w:spacing w:before="0" w:line="240" w:lineRule="auto"/>
        <w:ind w:left="0" w:firstLine="0"/>
        <w:rPr>
          <w:bCs/>
          <w:szCs w:val="22"/>
        </w:rPr>
      </w:pPr>
      <w:proofErr w:type="spellStart"/>
      <w:r>
        <w:rPr>
          <w:b/>
          <w:bCs/>
          <w:szCs w:val="22"/>
        </w:rPr>
        <w:t>Недропользователь</w:t>
      </w:r>
      <w:proofErr w:type="spellEnd"/>
      <w:r>
        <w:rPr>
          <w:b/>
          <w:bCs/>
          <w:szCs w:val="22"/>
        </w:rPr>
        <w:t>:</w:t>
      </w:r>
      <w:r>
        <w:rPr>
          <w:bCs/>
          <w:szCs w:val="22"/>
        </w:rPr>
        <w:t xml:space="preserve"> ООО «</w:t>
      </w:r>
      <w:proofErr w:type="spellStart"/>
      <w:r>
        <w:rPr>
          <w:bCs/>
          <w:szCs w:val="22"/>
        </w:rPr>
        <w:t>МирныйН</w:t>
      </w:r>
      <w:r w:rsidR="00CE5F9A">
        <w:rPr>
          <w:bCs/>
          <w:szCs w:val="22"/>
        </w:rPr>
        <w:t>е</w:t>
      </w:r>
      <w:r>
        <w:rPr>
          <w:bCs/>
          <w:szCs w:val="22"/>
        </w:rPr>
        <w:t>фтеГаз</w:t>
      </w:r>
      <w:proofErr w:type="spellEnd"/>
      <w:r>
        <w:rPr>
          <w:bCs/>
          <w:szCs w:val="22"/>
        </w:rPr>
        <w:t>».</w:t>
      </w:r>
    </w:p>
    <w:p w:rsidR="00C330C6" w:rsidRPr="00663CA8" w:rsidRDefault="00C330C6" w:rsidP="00B76FC4">
      <w:pPr>
        <w:pStyle w:val="21"/>
        <w:numPr>
          <w:ilvl w:val="0"/>
          <w:numId w:val="5"/>
        </w:numPr>
        <w:spacing w:before="0" w:line="240" w:lineRule="auto"/>
        <w:ind w:left="0" w:firstLine="0"/>
        <w:rPr>
          <w:bCs/>
          <w:szCs w:val="22"/>
        </w:rPr>
      </w:pPr>
      <w:r>
        <w:rPr>
          <w:b/>
          <w:bCs/>
          <w:szCs w:val="22"/>
        </w:rPr>
        <w:t>Заказчик</w:t>
      </w:r>
      <w:r w:rsidRPr="00663CA8">
        <w:rPr>
          <w:b/>
          <w:bCs/>
          <w:szCs w:val="22"/>
        </w:rPr>
        <w:t>:</w:t>
      </w:r>
      <w:r w:rsidRPr="00663CA8">
        <w:rPr>
          <w:bCs/>
          <w:szCs w:val="22"/>
        </w:rPr>
        <w:t xml:space="preserve"> ОАО «ЯТЭК».</w:t>
      </w:r>
    </w:p>
    <w:p w:rsidR="00C330C6" w:rsidRPr="00663CA8" w:rsidRDefault="00C330C6" w:rsidP="00B76FC4">
      <w:pPr>
        <w:pStyle w:val="21"/>
        <w:numPr>
          <w:ilvl w:val="0"/>
          <w:numId w:val="5"/>
        </w:numPr>
        <w:spacing w:before="0" w:line="240" w:lineRule="auto"/>
        <w:ind w:left="0" w:firstLine="0"/>
        <w:rPr>
          <w:bCs/>
          <w:szCs w:val="22"/>
        </w:rPr>
      </w:pPr>
      <w:r w:rsidRPr="00663CA8">
        <w:rPr>
          <w:b/>
          <w:bCs/>
          <w:szCs w:val="22"/>
        </w:rPr>
        <w:t>Исполнитель:</w:t>
      </w:r>
    </w:p>
    <w:p w:rsidR="00C330C6" w:rsidRPr="00663CA8" w:rsidRDefault="00C330C6" w:rsidP="00B76FC4">
      <w:pPr>
        <w:pStyle w:val="21"/>
        <w:numPr>
          <w:ilvl w:val="0"/>
          <w:numId w:val="5"/>
        </w:numPr>
        <w:spacing w:before="0" w:line="240" w:lineRule="auto"/>
        <w:ind w:left="0" w:firstLine="0"/>
        <w:rPr>
          <w:bCs/>
          <w:szCs w:val="22"/>
        </w:rPr>
      </w:pPr>
      <w:r w:rsidRPr="00663CA8">
        <w:rPr>
          <w:b/>
          <w:bCs/>
          <w:szCs w:val="22"/>
        </w:rPr>
        <w:t>Основание:</w:t>
      </w:r>
      <w:r w:rsidRPr="00663CA8">
        <w:rPr>
          <w:bCs/>
          <w:szCs w:val="22"/>
        </w:rPr>
        <w:t xml:space="preserve"> условия пользования недрами.</w:t>
      </w:r>
    </w:p>
    <w:p w:rsidR="00C330C6" w:rsidRPr="00663CA8" w:rsidRDefault="00C330C6" w:rsidP="00A12F09">
      <w:pPr>
        <w:pStyle w:val="21"/>
        <w:numPr>
          <w:ilvl w:val="0"/>
          <w:numId w:val="5"/>
        </w:numPr>
        <w:tabs>
          <w:tab w:val="left" w:pos="709"/>
        </w:tabs>
        <w:spacing w:before="0" w:line="240" w:lineRule="auto"/>
        <w:ind w:left="0" w:firstLine="0"/>
        <w:rPr>
          <w:szCs w:val="22"/>
        </w:rPr>
      </w:pPr>
      <w:r w:rsidRPr="00663CA8">
        <w:rPr>
          <w:b/>
          <w:bCs/>
          <w:szCs w:val="22"/>
        </w:rPr>
        <w:t>Срок выполнения работ:</w:t>
      </w:r>
      <w:r w:rsidRPr="00663CA8">
        <w:rPr>
          <w:bCs/>
          <w:szCs w:val="22"/>
        </w:rPr>
        <w:t xml:space="preserve"> начало работ – 3 кв. 2015 года, окончание работ – 1 кв. 2016 гг.</w:t>
      </w:r>
    </w:p>
    <w:p w:rsidR="00C330C6" w:rsidRPr="00C330C6" w:rsidRDefault="00A12F09" w:rsidP="00A12F09">
      <w:pPr>
        <w:pStyle w:val="21"/>
        <w:numPr>
          <w:ilvl w:val="0"/>
          <w:numId w:val="5"/>
        </w:numPr>
        <w:tabs>
          <w:tab w:val="left" w:pos="709"/>
        </w:tabs>
        <w:spacing w:before="0" w:line="240" w:lineRule="auto"/>
        <w:ind w:left="0" w:firstLine="0"/>
        <w:rPr>
          <w:szCs w:val="22"/>
        </w:rPr>
      </w:pPr>
      <w:r w:rsidRPr="00C330C6">
        <w:rPr>
          <w:b/>
          <w:szCs w:val="22"/>
        </w:rPr>
        <w:t>Цель работы и основное практическое назначение планируемых результатов:</w:t>
      </w:r>
      <w:r w:rsidRPr="00C330C6">
        <w:rPr>
          <w:szCs w:val="22"/>
        </w:rPr>
        <w:t xml:space="preserve"> </w:t>
      </w:r>
    </w:p>
    <w:p w:rsidR="00385BE2" w:rsidRPr="00663CA8" w:rsidRDefault="004B1124" w:rsidP="00385BE2">
      <w:pPr>
        <w:tabs>
          <w:tab w:val="left" w:pos="709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A12F09">
        <w:rPr>
          <w:sz w:val="22"/>
          <w:szCs w:val="22"/>
        </w:rPr>
        <w:t xml:space="preserve">Создание цифровой трехмерной гидродинамической модели </w:t>
      </w:r>
      <w:r w:rsidR="00A12F09" w:rsidRPr="00663CA8">
        <w:rPr>
          <w:sz w:val="22"/>
          <w:szCs w:val="22"/>
        </w:rPr>
        <w:t xml:space="preserve">в ПК </w:t>
      </w:r>
      <w:r w:rsidR="00A12F09" w:rsidRPr="00663CA8">
        <w:rPr>
          <w:sz w:val="22"/>
          <w:szCs w:val="22"/>
          <w:lang w:val="en-US"/>
        </w:rPr>
        <w:t>Tempest</w:t>
      </w:r>
      <w:r>
        <w:rPr>
          <w:sz w:val="22"/>
          <w:szCs w:val="22"/>
        </w:rPr>
        <w:t xml:space="preserve"> (или аналог)</w:t>
      </w:r>
      <w:r w:rsidR="00A12F09" w:rsidRPr="00663CA8">
        <w:rPr>
          <w:sz w:val="22"/>
          <w:szCs w:val="22"/>
        </w:rPr>
        <w:t>. Выделение эксплуатационных объектов и определение первоочередных объектов ввода</w:t>
      </w:r>
      <w:r w:rsidR="00C330C6" w:rsidRPr="00663CA8">
        <w:rPr>
          <w:sz w:val="22"/>
          <w:szCs w:val="22"/>
        </w:rPr>
        <w:t xml:space="preserve"> Центрального блока</w:t>
      </w:r>
      <w:r w:rsidR="002F71C8" w:rsidRPr="00663CA8">
        <w:rPr>
          <w:sz w:val="22"/>
          <w:szCs w:val="22"/>
        </w:rPr>
        <w:t xml:space="preserve"> и в целом по месторождению</w:t>
      </w:r>
      <w:r w:rsidR="00A12F09" w:rsidRPr="00663CA8">
        <w:rPr>
          <w:sz w:val="22"/>
          <w:szCs w:val="22"/>
        </w:rPr>
        <w:t>. Проведение гидродинамических расчетов технологических показателей по вариантам разработки. Обоснование</w:t>
      </w:r>
      <w:r w:rsidR="00A12F09" w:rsidRPr="00663CA8">
        <w:rPr>
          <w:b/>
          <w:sz w:val="22"/>
          <w:szCs w:val="22"/>
        </w:rPr>
        <w:t xml:space="preserve"> </w:t>
      </w:r>
      <w:r w:rsidR="00A12F09" w:rsidRPr="00663CA8">
        <w:rPr>
          <w:sz w:val="22"/>
          <w:szCs w:val="22"/>
        </w:rPr>
        <w:t xml:space="preserve">рациональных объемов работ по </w:t>
      </w:r>
      <w:proofErr w:type="spellStart"/>
      <w:r w:rsidR="00A12F09" w:rsidRPr="00663CA8">
        <w:rPr>
          <w:sz w:val="22"/>
          <w:szCs w:val="22"/>
        </w:rPr>
        <w:t>доразведке</w:t>
      </w:r>
      <w:proofErr w:type="spellEnd"/>
      <w:r w:rsidR="00A12F09" w:rsidRPr="00663CA8">
        <w:rPr>
          <w:sz w:val="22"/>
          <w:szCs w:val="22"/>
        </w:rPr>
        <w:t xml:space="preserve"> месторождения. Получение протокола ЦКР </w:t>
      </w:r>
      <w:proofErr w:type="spellStart"/>
      <w:r w:rsidR="00A12F09" w:rsidRPr="00663CA8">
        <w:rPr>
          <w:sz w:val="22"/>
          <w:szCs w:val="22"/>
        </w:rPr>
        <w:t>Роснедра</w:t>
      </w:r>
      <w:proofErr w:type="spellEnd"/>
      <w:r w:rsidR="00C330C6" w:rsidRPr="00663CA8">
        <w:rPr>
          <w:sz w:val="22"/>
          <w:szCs w:val="22"/>
        </w:rPr>
        <w:t xml:space="preserve"> по решению ОАО «ЯТЭК»</w:t>
      </w:r>
      <w:r w:rsidR="00385BE2" w:rsidRPr="00663CA8">
        <w:rPr>
          <w:sz w:val="22"/>
          <w:szCs w:val="22"/>
        </w:rPr>
        <w:t>.</w:t>
      </w:r>
    </w:p>
    <w:p w:rsidR="00A12F09" w:rsidRPr="00311810" w:rsidRDefault="00385BE2" w:rsidP="00385BE2">
      <w:pPr>
        <w:tabs>
          <w:tab w:val="left" w:pos="709"/>
        </w:tabs>
        <w:jc w:val="both"/>
        <w:rPr>
          <w:sz w:val="22"/>
          <w:szCs w:val="22"/>
        </w:rPr>
      </w:pPr>
      <w:r w:rsidRPr="00663CA8">
        <w:rPr>
          <w:sz w:val="22"/>
          <w:szCs w:val="22"/>
        </w:rPr>
        <w:t xml:space="preserve">13. </w:t>
      </w:r>
      <w:r w:rsidR="00A12F09" w:rsidRPr="00663CA8">
        <w:rPr>
          <w:b/>
          <w:sz w:val="22"/>
          <w:szCs w:val="22"/>
        </w:rPr>
        <w:t xml:space="preserve">Запасы УВ, числящиеся на Государственном балансе по состоянию на 01.01.2015 г.: </w:t>
      </w:r>
      <w:r w:rsidR="00A12F09" w:rsidRPr="00663CA8">
        <w:rPr>
          <w:sz w:val="22"/>
          <w:szCs w:val="22"/>
        </w:rPr>
        <w:t>нефть</w:t>
      </w:r>
      <w:r w:rsidR="00A12F09" w:rsidRPr="005D4CEB">
        <w:rPr>
          <w:b/>
          <w:sz w:val="22"/>
          <w:szCs w:val="22"/>
        </w:rPr>
        <w:t xml:space="preserve"> </w:t>
      </w:r>
      <w:r w:rsidR="00C11093">
        <w:rPr>
          <w:b/>
          <w:sz w:val="22"/>
          <w:szCs w:val="22"/>
        </w:rPr>
        <w:t>(</w:t>
      </w:r>
      <w:r w:rsidR="00A12F09" w:rsidRPr="005D4CEB">
        <w:rPr>
          <w:sz w:val="22"/>
          <w:szCs w:val="22"/>
        </w:rPr>
        <w:t>геол./</w:t>
      </w:r>
      <w:proofErr w:type="spellStart"/>
      <w:r w:rsidR="00A12F09" w:rsidRPr="005D4CEB">
        <w:rPr>
          <w:sz w:val="22"/>
          <w:szCs w:val="22"/>
        </w:rPr>
        <w:t>извл</w:t>
      </w:r>
      <w:proofErr w:type="spellEnd"/>
      <w:r w:rsidR="00C11093">
        <w:rPr>
          <w:sz w:val="22"/>
          <w:szCs w:val="22"/>
        </w:rPr>
        <w:t>.)</w:t>
      </w:r>
      <w:r w:rsidR="00A12F09" w:rsidRPr="005D4CEB">
        <w:rPr>
          <w:sz w:val="22"/>
          <w:szCs w:val="22"/>
        </w:rPr>
        <w:t xml:space="preserve"> категории С</w:t>
      </w:r>
      <w:r w:rsidR="00A12F09" w:rsidRPr="005D4CEB">
        <w:rPr>
          <w:sz w:val="22"/>
          <w:szCs w:val="22"/>
          <w:vertAlign w:val="subscript"/>
        </w:rPr>
        <w:t xml:space="preserve">1 </w:t>
      </w:r>
      <w:r w:rsidR="00A12F09" w:rsidRPr="005D4CEB">
        <w:rPr>
          <w:sz w:val="22"/>
          <w:szCs w:val="22"/>
        </w:rPr>
        <w:t>– 12470/4296 тыс.</w:t>
      </w:r>
      <w:r w:rsidR="00C11093">
        <w:rPr>
          <w:sz w:val="22"/>
          <w:szCs w:val="22"/>
        </w:rPr>
        <w:t xml:space="preserve"> </w:t>
      </w:r>
      <w:r w:rsidR="00A12F09" w:rsidRPr="005D4CEB">
        <w:rPr>
          <w:sz w:val="22"/>
          <w:szCs w:val="22"/>
        </w:rPr>
        <w:t>т</w:t>
      </w:r>
      <w:r w:rsidR="00C11093">
        <w:rPr>
          <w:sz w:val="22"/>
          <w:szCs w:val="22"/>
        </w:rPr>
        <w:t>онн</w:t>
      </w:r>
      <w:r w:rsidR="00A12F09" w:rsidRPr="005D4CEB">
        <w:rPr>
          <w:sz w:val="22"/>
          <w:szCs w:val="22"/>
        </w:rPr>
        <w:t xml:space="preserve">, </w:t>
      </w:r>
      <w:r w:rsidR="00A12F09" w:rsidRPr="000351BC">
        <w:rPr>
          <w:sz w:val="22"/>
          <w:szCs w:val="22"/>
        </w:rPr>
        <w:t>категории С</w:t>
      </w:r>
      <w:r w:rsidR="00A12F09" w:rsidRPr="000351BC">
        <w:rPr>
          <w:sz w:val="22"/>
          <w:szCs w:val="22"/>
          <w:vertAlign w:val="subscript"/>
        </w:rPr>
        <w:t xml:space="preserve">2 </w:t>
      </w:r>
      <w:r w:rsidR="00A12F09" w:rsidRPr="000351BC">
        <w:rPr>
          <w:sz w:val="22"/>
          <w:szCs w:val="22"/>
        </w:rPr>
        <w:t>– 9723/2724 тыс.</w:t>
      </w:r>
      <w:r w:rsidR="00C11093" w:rsidRPr="000351BC">
        <w:rPr>
          <w:sz w:val="22"/>
          <w:szCs w:val="22"/>
        </w:rPr>
        <w:t xml:space="preserve"> </w:t>
      </w:r>
      <w:r w:rsidR="00A12F09" w:rsidRPr="000351BC">
        <w:rPr>
          <w:sz w:val="22"/>
          <w:szCs w:val="22"/>
        </w:rPr>
        <w:t>т</w:t>
      </w:r>
      <w:r w:rsidR="00C11093" w:rsidRPr="000351BC">
        <w:rPr>
          <w:sz w:val="22"/>
          <w:szCs w:val="22"/>
        </w:rPr>
        <w:t>онн</w:t>
      </w:r>
      <w:r w:rsidR="00A12F09" w:rsidRPr="000351BC">
        <w:rPr>
          <w:sz w:val="22"/>
          <w:szCs w:val="22"/>
        </w:rPr>
        <w:t>,  газ - категории  С</w:t>
      </w:r>
      <w:r w:rsidR="00A12F09" w:rsidRPr="000351BC">
        <w:rPr>
          <w:sz w:val="22"/>
          <w:szCs w:val="22"/>
          <w:vertAlign w:val="subscript"/>
        </w:rPr>
        <w:t xml:space="preserve">1 </w:t>
      </w:r>
      <w:r w:rsidR="00A12F09" w:rsidRPr="000351BC">
        <w:rPr>
          <w:sz w:val="22"/>
          <w:szCs w:val="22"/>
        </w:rPr>
        <w:t>– 5354 млн</w:t>
      </w:r>
      <w:proofErr w:type="gramStart"/>
      <w:r w:rsidR="00A12F09" w:rsidRPr="000351BC">
        <w:rPr>
          <w:sz w:val="22"/>
          <w:szCs w:val="22"/>
        </w:rPr>
        <w:t>.м</w:t>
      </w:r>
      <w:proofErr w:type="gramEnd"/>
      <w:r w:rsidR="00A12F09" w:rsidRPr="000351BC">
        <w:rPr>
          <w:sz w:val="22"/>
          <w:szCs w:val="22"/>
          <w:vertAlign w:val="superscript"/>
        </w:rPr>
        <w:t>3</w:t>
      </w:r>
      <w:r w:rsidR="00A12F09" w:rsidRPr="000351BC">
        <w:rPr>
          <w:sz w:val="22"/>
          <w:szCs w:val="22"/>
        </w:rPr>
        <w:t>, категории  С</w:t>
      </w:r>
      <w:r w:rsidR="00A12F09" w:rsidRPr="000351BC">
        <w:rPr>
          <w:sz w:val="22"/>
          <w:szCs w:val="22"/>
          <w:vertAlign w:val="subscript"/>
        </w:rPr>
        <w:t xml:space="preserve">2 </w:t>
      </w:r>
      <w:r w:rsidR="00A12F09" w:rsidRPr="000351BC">
        <w:rPr>
          <w:sz w:val="22"/>
          <w:szCs w:val="22"/>
        </w:rPr>
        <w:t>– 899 млн.м</w:t>
      </w:r>
      <w:r w:rsidR="00A12F09" w:rsidRPr="000351BC">
        <w:rPr>
          <w:sz w:val="22"/>
          <w:szCs w:val="22"/>
          <w:vertAlign w:val="superscript"/>
        </w:rPr>
        <w:t>3</w:t>
      </w:r>
      <w:r w:rsidR="00C11093" w:rsidRPr="000351BC">
        <w:rPr>
          <w:sz w:val="22"/>
          <w:szCs w:val="22"/>
        </w:rPr>
        <w:t>; растворенный газ в нефти</w:t>
      </w:r>
      <w:r w:rsidR="000351BC" w:rsidRPr="000351BC">
        <w:rPr>
          <w:sz w:val="22"/>
          <w:szCs w:val="22"/>
        </w:rPr>
        <w:t xml:space="preserve"> (извлек.)</w:t>
      </w:r>
      <w:r w:rsidR="00C11093" w:rsidRPr="000351BC">
        <w:rPr>
          <w:sz w:val="22"/>
          <w:szCs w:val="22"/>
        </w:rPr>
        <w:t xml:space="preserve"> </w:t>
      </w:r>
      <w:r w:rsidR="000351BC" w:rsidRPr="000351BC">
        <w:rPr>
          <w:sz w:val="22"/>
          <w:szCs w:val="22"/>
        </w:rPr>
        <w:t>категории  С</w:t>
      </w:r>
      <w:r w:rsidR="000351BC" w:rsidRPr="000351BC">
        <w:rPr>
          <w:sz w:val="22"/>
          <w:szCs w:val="22"/>
          <w:vertAlign w:val="subscript"/>
        </w:rPr>
        <w:t xml:space="preserve">1 </w:t>
      </w:r>
      <w:r w:rsidR="000351BC" w:rsidRPr="000351BC">
        <w:rPr>
          <w:sz w:val="22"/>
          <w:szCs w:val="22"/>
        </w:rPr>
        <w:t>– 282 млн.м</w:t>
      </w:r>
      <w:r w:rsidR="000351BC" w:rsidRPr="000351BC">
        <w:rPr>
          <w:sz w:val="22"/>
          <w:szCs w:val="22"/>
          <w:vertAlign w:val="superscript"/>
        </w:rPr>
        <w:t>3</w:t>
      </w:r>
      <w:r w:rsidR="000351BC" w:rsidRPr="000351BC">
        <w:rPr>
          <w:sz w:val="22"/>
          <w:szCs w:val="22"/>
        </w:rPr>
        <w:t>, категории  С</w:t>
      </w:r>
      <w:r w:rsidR="000351BC" w:rsidRPr="000351BC">
        <w:rPr>
          <w:sz w:val="22"/>
          <w:szCs w:val="22"/>
          <w:vertAlign w:val="subscript"/>
        </w:rPr>
        <w:t xml:space="preserve">2 </w:t>
      </w:r>
      <w:r w:rsidR="000351BC" w:rsidRPr="000351BC">
        <w:rPr>
          <w:sz w:val="22"/>
          <w:szCs w:val="22"/>
        </w:rPr>
        <w:t>– 181 млн.м</w:t>
      </w:r>
      <w:r w:rsidR="000351BC" w:rsidRPr="000351BC">
        <w:rPr>
          <w:sz w:val="22"/>
          <w:szCs w:val="22"/>
          <w:vertAlign w:val="superscript"/>
        </w:rPr>
        <w:t>3</w:t>
      </w:r>
      <w:r w:rsidR="000351BC" w:rsidRPr="000351BC">
        <w:rPr>
          <w:sz w:val="22"/>
          <w:szCs w:val="22"/>
        </w:rPr>
        <w:t>;</w:t>
      </w:r>
      <w:r w:rsidR="00C11093" w:rsidRPr="000351BC">
        <w:rPr>
          <w:sz w:val="22"/>
          <w:szCs w:val="22"/>
        </w:rPr>
        <w:t xml:space="preserve"> </w:t>
      </w:r>
      <w:r w:rsidR="00A12F09" w:rsidRPr="000351BC">
        <w:rPr>
          <w:sz w:val="22"/>
          <w:szCs w:val="22"/>
        </w:rPr>
        <w:t>конденсат</w:t>
      </w:r>
      <w:r w:rsidR="00C11093" w:rsidRPr="000351BC">
        <w:rPr>
          <w:sz w:val="22"/>
          <w:szCs w:val="22"/>
        </w:rPr>
        <w:t xml:space="preserve"> (</w:t>
      </w:r>
      <w:proofErr w:type="spellStart"/>
      <w:proofErr w:type="gramStart"/>
      <w:r w:rsidR="00C11093" w:rsidRPr="000351BC">
        <w:rPr>
          <w:sz w:val="22"/>
          <w:szCs w:val="22"/>
        </w:rPr>
        <w:t>геол</w:t>
      </w:r>
      <w:proofErr w:type="spellEnd"/>
      <w:proofErr w:type="gramEnd"/>
      <w:r w:rsidR="00C11093" w:rsidRPr="000351BC">
        <w:rPr>
          <w:sz w:val="22"/>
          <w:szCs w:val="22"/>
        </w:rPr>
        <w:t>/извлек.)</w:t>
      </w:r>
      <w:r w:rsidR="00A12F09" w:rsidRPr="000351BC">
        <w:rPr>
          <w:sz w:val="22"/>
          <w:szCs w:val="22"/>
        </w:rPr>
        <w:t xml:space="preserve"> категории С</w:t>
      </w:r>
      <w:r w:rsidR="00A12F09" w:rsidRPr="000351BC">
        <w:rPr>
          <w:sz w:val="22"/>
          <w:szCs w:val="22"/>
          <w:vertAlign w:val="subscript"/>
        </w:rPr>
        <w:t xml:space="preserve">1 </w:t>
      </w:r>
      <w:r w:rsidR="00A12F09" w:rsidRPr="000351BC">
        <w:rPr>
          <w:sz w:val="22"/>
          <w:szCs w:val="22"/>
        </w:rPr>
        <w:t>– 113/104 тыс.</w:t>
      </w:r>
      <w:r w:rsidR="00C11093" w:rsidRPr="000351BC">
        <w:rPr>
          <w:sz w:val="22"/>
          <w:szCs w:val="22"/>
        </w:rPr>
        <w:t xml:space="preserve"> </w:t>
      </w:r>
      <w:r w:rsidR="00A12F09" w:rsidRPr="000351BC">
        <w:rPr>
          <w:sz w:val="22"/>
          <w:szCs w:val="22"/>
        </w:rPr>
        <w:t>т</w:t>
      </w:r>
      <w:r w:rsidR="00C11093" w:rsidRPr="000351BC">
        <w:rPr>
          <w:sz w:val="22"/>
          <w:szCs w:val="22"/>
        </w:rPr>
        <w:t>онн</w:t>
      </w:r>
      <w:r w:rsidR="00A12F09" w:rsidRPr="000351BC">
        <w:rPr>
          <w:sz w:val="22"/>
          <w:szCs w:val="22"/>
        </w:rPr>
        <w:t>, категории С</w:t>
      </w:r>
      <w:r w:rsidR="00A12F09" w:rsidRPr="000351BC">
        <w:rPr>
          <w:sz w:val="22"/>
          <w:szCs w:val="22"/>
          <w:vertAlign w:val="subscript"/>
        </w:rPr>
        <w:t xml:space="preserve">2 </w:t>
      </w:r>
      <w:r w:rsidR="00A12F09" w:rsidRPr="000351BC">
        <w:rPr>
          <w:sz w:val="22"/>
          <w:szCs w:val="22"/>
        </w:rPr>
        <w:t>– 19/18 тыс.</w:t>
      </w:r>
      <w:r w:rsidR="00C11093" w:rsidRPr="000351BC">
        <w:rPr>
          <w:sz w:val="22"/>
          <w:szCs w:val="22"/>
        </w:rPr>
        <w:t xml:space="preserve"> </w:t>
      </w:r>
      <w:r w:rsidR="00A12F09" w:rsidRPr="000351BC">
        <w:rPr>
          <w:sz w:val="22"/>
          <w:szCs w:val="22"/>
        </w:rPr>
        <w:t>т</w:t>
      </w:r>
      <w:r w:rsidR="00C11093" w:rsidRPr="000351BC">
        <w:rPr>
          <w:sz w:val="22"/>
          <w:szCs w:val="22"/>
        </w:rPr>
        <w:t>онн</w:t>
      </w:r>
      <w:r w:rsidR="00A12F09" w:rsidRPr="000351BC">
        <w:rPr>
          <w:sz w:val="22"/>
          <w:szCs w:val="22"/>
        </w:rPr>
        <w:t>.</w:t>
      </w:r>
    </w:p>
    <w:p w:rsidR="00A12F09" w:rsidRDefault="00385BE2" w:rsidP="00A12F09">
      <w:pPr>
        <w:pStyle w:val="21"/>
        <w:spacing w:before="0" w:line="240" w:lineRule="auto"/>
        <w:rPr>
          <w:szCs w:val="22"/>
        </w:rPr>
      </w:pPr>
      <w:r w:rsidRPr="00385BE2">
        <w:rPr>
          <w:szCs w:val="22"/>
        </w:rPr>
        <w:t>1</w:t>
      </w:r>
      <w:r w:rsidR="00A12F09" w:rsidRPr="00385BE2">
        <w:rPr>
          <w:szCs w:val="22"/>
        </w:rPr>
        <w:t>4.</w:t>
      </w:r>
      <w:r w:rsidR="00A12F09">
        <w:rPr>
          <w:b/>
          <w:szCs w:val="22"/>
        </w:rPr>
        <w:t xml:space="preserve"> Инфраструктура в районе работ: </w:t>
      </w:r>
      <w:r w:rsidR="00A12F09">
        <w:rPr>
          <w:szCs w:val="22"/>
        </w:rPr>
        <w:t>отсутствует, разработать в проекте.</w:t>
      </w:r>
    </w:p>
    <w:p w:rsidR="00A12F09" w:rsidRDefault="00385BE2" w:rsidP="00A12F09">
      <w:pPr>
        <w:pStyle w:val="21"/>
        <w:spacing w:before="0" w:line="240" w:lineRule="auto"/>
        <w:rPr>
          <w:b/>
          <w:szCs w:val="22"/>
        </w:rPr>
      </w:pPr>
      <w:r w:rsidRPr="00385BE2">
        <w:rPr>
          <w:szCs w:val="22"/>
        </w:rPr>
        <w:t>15</w:t>
      </w:r>
      <w:r>
        <w:rPr>
          <w:b/>
          <w:szCs w:val="22"/>
        </w:rPr>
        <w:t xml:space="preserve">. </w:t>
      </w:r>
      <w:r w:rsidR="00A12F09">
        <w:rPr>
          <w:b/>
          <w:szCs w:val="22"/>
        </w:rPr>
        <w:t xml:space="preserve">Сведения о ранее выполненных подсчетах запасов и проектных технологических документах:  </w:t>
      </w:r>
    </w:p>
    <w:p w:rsidR="00A12F09" w:rsidRPr="00A31E15" w:rsidRDefault="00A12F09" w:rsidP="00A12F09">
      <w:pPr>
        <w:pStyle w:val="21"/>
        <w:numPr>
          <w:ilvl w:val="0"/>
          <w:numId w:val="1"/>
        </w:numPr>
        <w:spacing w:before="0" w:line="240" w:lineRule="auto"/>
        <w:rPr>
          <w:szCs w:val="22"/>
        </w:rPr>
      </w:pPr>
      <w:r w:rsidRPr="00A31E15">
        <w:rPr>
          <w:szCs w:val="22"/>
        </w:rPr>
        <w:t xml:space="preserve">Протокол № 4086-дсп ГКЗ </w:t>
      </w:r>
      <w:proofErr w:type="spellStart"/>
      <w:r w:rsidRPr="00A31E15">
        <w:rPr>
          <w:szCs w:val="22"/>
        </w:rPr>
        <w:t>Роснедра</w:t>
      </w:r>
      <w:proofErr w:type="spellEnd"/>
      <w:r w:rsidRPr="00A31E15">
        <w:rPr>
          <w:szCs w:val="22"/>
        </w:rPr>
        <w:t xml:space="preserve"> от 18.02.2015 г.</w:t>
      </w:r>
    </w:p>
    <w:p w:rsidR="00A12F09" w:rsidRDefault="00A12F09" w:rsidP="00A12F09">
      <w:pPr>
        <w:pStyle w:val="21"/>
        <w:numPr>
          <w:ilvl w:val="0"/>
          <w:numId w:val="1"/>
        </w:numPr>
        <w:spacing w:before="0" w:line="240" w:lineRule="auto"/>
        <w:rPr>
          <w:szCs w:val="22"/>
        </w:rPr>
      </w:pPr>
      <w:r>
        <w:rPr>
          <w:szCs w:val="22"/>
        </w:rPr>
        <w:t xml:space="preserve">Проект пробной эксплуатации </w:t>
      </w:r>
      <w:proofErr w:type="spellStart"/>
      <w:r>
        <w:rPr>
          <w:szCs w:val="22"/>
        </w:rPr>
        <w:t>Маччобинского</w:t>
      </w:r>
      <w:proofErr w:type="spellEnd"/>
      <w:r>
        <w:rPr>
          <w:szCs w:val="22"/>
        </w:rPr>
        <w:t xml:space="preserve"> НГМ 2011г., ООО «КВАНТ»</w:t>
      </w:r>
    </w:p>
    <w:p w:rsidR="00A12F09" w:rsidRDefault="00A12F09" w:rsidP="00A12F09">
      <w:pPr>
        <w:pStyle w:val="21"/>
        <w:numPr>
          <w:ilvl w:val="0"/>
          <w:numId w:val="1"/>
        </w:numPr>
        <w:spacing w:before="0" w:line="240" w:lineRule="auto"/>
        <w:rPr>
          <w:szCs w:val="22"/>
        </w:rPr>
      </w:pPr>
      <w:r>
        <w:rPr>
          <w:szCs w:val="22"/>
        </w:rPr>
        <w:t xml:space="preserve">Протокол ЦКР </w:t>
      </w:r>
      <w:proofErr w:type="spellStart"/>
      <w:r>
        <w:rPr>
          <w:szCs w:val="22"/>
        </w:rPr>
        <w:t>Роснедра</w:t>
      </w:r>
      <w:proofErr w:type="spellEnd"/>
      <w:r>
        <w:rPr>
          <w:szCs w:val="22"/>
        </w:rPr>
        <w:t xml:space="preserve"> №749 от 9.12.2011г.</w:t>
      </w:r>
    </w:p>
    <w:p w:rsidR="00A12F09" w:rsidRDefault="00385BE2" w:rsidP="00A12F09">
      <w:pPr>
        <w:pStyle w:val="21"/>
        <w:spacing w:line="240" w:lineRule="auto"/>
        <w:rPr>
          <w:b/>
          <w:szCs w:val="22"/>
        </w:rPr>
      </w:pPr>
      <w:r w:rsidRPr="00385BE2">
        <w:rPr>
          <w:szCs w:val="22"/>
        </w:rPr>
        <w:t>1</w:t>
      </w:r>
      <w:r w:rsidR="00A12F09" w:rsidRPr="00385BE2">
        <w:rPr>
          <w:szCs w:val="22"/>
        </w:rPr>
        <w:t>6</w:t>
      </w:r>
      <w:r w:rsidR="00A12F09">
        <w:rPr>
          <w:b/>
          <w:szCs w:val="22"/>
        </w:rPr>
        <w:t>.</w:t>
      </w:r>
      <w:r w:rsidR="00A12F09">
        <w:rPr>
          <w:b/>
          <w:szCs w:val="22"/>
        </w:rPr>
        <w:tab/>
        <w:t xml:space="preserve">Основные требования к работе: </w:t>
      </w:r>
    </w:p>
    <w:p w:rsidR="00A12F09" w:rsidRDefault="00A12F09" w:rsidP="00A12F09">
      <w:pPr>
        <w:pStyle w:val="21"/>
        <w:spacing w:line="240" w:lineRule="auto"/>
        <w:ind w:firstLine="709"/>
        <w:rPr>
          <w:szCs w:val="22"/>
        </w:rPr>
      </w:pPr>
      <w:r w:rsidRPr="00663CA8">
        <w:rPr>
          <w:szCs w:val="22"/>
        </w:rPr>
        <w:t>Результаты работ представляются и защищаются на НТС ОАО «ЯТЭК»</w:t>
      </w:r>
      <w:r w:rsidR="00CE5F9A" w:rsidRPr="00663CA8">
        <w:rPr>
          <w:szCs w:val="22"/>
        </w:rPr>
        <w:t xml:space="preserve"> </w:t>
      </w:r>
      <w:proofErr w:type="gramStart"/>
      <w:r w:rsidR="00CE5F9A" w:rsidRPr="00663CA8">
        <w:rPr>
          <w:szCs w:val="22"/>
        </w:rPr>
        <w:t>и ООО</w:t>
      </w:r>
      <w:proofErr w:type="gramEnd"/>
      <w:r w:rsidR="00CE5F9A" w:rsidRPr="00663CA8">
        <w:rPr>
          <w:szCs w:val="22"/>
        </w:rPr>
        <w:t xml:space="preserve"> «</w:t>
      </w:r>
      <w:proofErr w:type="spellStart"/>
      <w:r w:rsidR="00CE5F9A" w:rsidRPr="00663CA8">
        <w:rPr>
          <w:szCs w:val="22"/>
        </w:rPr>
        <w:t>МирныйНефтеГаз</w:t>
      </w:r>
      <w:proofErr w:type="spellEnd"/>
      <w:r w:rsidR="00CE5F9A" w:rsidRPr="00663CA8">
        <w:rPr>
          <w:szCs w:val="22"/>
        </w:rPr>
        <w:t>»</w:t>
      </w:r>
      <w:r w:rsidRPr="00663CA8">
        <w:rPr>
          <w:szCs w:val="22"/>
        </w:rPr>
        <w:t xml:space="preserve"> в соответствии с календарным планом. Проектный документ представляется на согласование в </w:t>
      </w:r>
      <w:r w:rsidR="008D431E">
        <w:rPr>
          <w:szCs w:val="22"/>
        </w:rPr>
        <w:t xml:space="preserve">ТКР </w:t>
      </w:r>
      <w:proofErr w:type="spellStart"/>
      <w:r w:rsidR="008D431E">
        <w:rPr>
          <w:szCs w:val="22"/>
        </w:rPr>
        <w:t>Роснедра</w:t>
      </w:r>
      <w:proofErr w:type="spellEnd"/>
      <w:r w:rsidR="008D431E">
        <w:rPr>
          <w:szCs w:val="22"/>
        </w:rPr>
        <w:t xml:space="preserve">, </w:t>
      </w:r>
      <w:proofErr w:type="spellStart"/>
      <w:r w:rsidRPr="00663CA8">
        <w:rPr>
          <w:szCs w:val="22"/>
        </w:rPr>
        <w:t>МинЭнерго</w:t>
      </w:r>
      <w:proofErr w:type="spellEnd"/>
      <w:r w:rsidRPr="00663CA8">
        <w:rPr>
          <w:szCs w:val="22"/>
        </w:rPr>
        <w:t xml:space="preserve"> РФ и ЦКР </w:t>
      </w:r>
      <w:proofErr w:type="spellStart"/>
      <w:r w:rsidRPr="00663CA8">
        <w:rPr>
          <w:szCs w:val="22"/>
        </w:rPr>
        <w:t>Роснедр</w:t>
      </w:r>
      <w:proofErr w:type="spellEnd"/>
      <w:r w:rsidR="008D431E">
        <w:rPr>
          <w:szCs w:val="22"/>
        </w:rPr>
        <w:t>,</w:t>
      </w:r>
      <w:r w:rsidRPr="00663CA8">
        <w:rPr>
          <w:szCs w:val="22"/>
        </w:rPr>
        <w:t xml:space="preserve"> МПР РФ</w:t>
      </w:r>
      <w:r w:rsidR="00200186">
        <w:rPr>
          <w:szCs w:val="22"/>
        </w:rPr>
        <w:t xml:space="preserve"> </w:t>
      </w:r>
      <w:r w:rsidRPr="00663CA8">
        <w:rPr>
          <w:szCs w:val="22"/>
          <w:u w:val="single"/>
        </w:rPr>
        <w:t>по решению</w:t>
      </w:r>
      <w:r w:rsidRPr="00663CA8">
        <w:rPr>
          <w:szCs w:val="22"/>
        </w:rPr>
        <w:t xml:space="preserve"> НТС ОАО «ЯТЭК».</w:t>
      </w:r>
    </w:p>
    <w:p w:rsidR="00A12F09" w:rsidRDefault="00A12F09" w:rsidP="00A12F09">
      <w:pPr>
        <w:pStyle w:val="21"/>
        <w:spacing w:line="240" w:lineRule="auto"/>
        <w:ind w:firstLine="709"/>
        <w:rPr>
          <w:szCs w:val="22"/>
        </w:rPr>
      </w:pPr>
      <w:r>
        <w:rPr>
          <w:szCs w:val="22"/>
        </w:rPr>
        <w:lastRenderedPageBreak/>
        <w:t>Работа должна соответствовать требованиям действующих в РФ на 01.01.15 г. законов, стандартов, методических указаний и других нормативных документов:</w:t>
      </w:r>
    </w:p>
    <w:p w:rsidR="00A12F09" w:rsidRDefault="00A12F09" w:rsidP="00A12F09">
      <w:pPr>
        <w:pStyle w:val="21"/>
        <w:spacing w:line="240" w:lineRule="auto"/>
        <w:rPr>
          <w:szCs w:val="22"/>
        </w:rPr>
      </w:pPr>
      <w:r>
        <w:rPr>
          <w:szCs w:val="22"/>
        </w:rPr>
        <w:t>•</w:t>
      </w:r>
      <w:r>
        <w:rPr>
          <w:szCs w:val="22"/>
        </w:rPr>
        <w:tab/>
        <w:t xml:space="preserve">ГОСТ </w:t>
      </w:r>
      <w:proofErr w:type="gramStart"/>
      <w:r>
        <w:rPr>
          <w:szCs w:val="22"/>
        </w:rPr>
        <w:t>Р</w:t>
      </w:r>
      <w:proofErr w:type="gramEnd"/>
      <w:r>
        <w:rPr>
          <w:szCs w:val="22"/>
        </w:rPr>
        <w:t xml:space="preserve"> 55414-2013 Месторождения газовые, газоконденсатные, нефтегазовые и нефтегазоконденсатные. Требования к техническому проекту разработки.</w:t>
      </w:r>
    </w:p>
    <w:p w:rsidR="00A12F09" w:rsidRDefault="00A12F09" w:rsidP="00A12F09">
      <w:pPr>
        <w:pStyle w:val="21"/>
        <w:spacing w:line="240" w:lineRule="auto"/>
        <w:rPr>
          <w:szCs w:val="22"/>
        </w:rPr>
      </w:pPr>
      <w:r>
        <w:rPr>
          <w:szCs w:val="22"/>
        </w:rPr>
        <w:t>•</w:t>
      </w:r>
      <w:r>
        <w:rPr>
          <w:szCs w:val="22"/>
        </w:rPr>
        <w:tab/>
        <w:t>РД 153-39.0-047-00 «Регламент по созданию постоянно действующих геолого-технологических моделей нефтяных и газовых месторождений», Москва, Минтопэнерго РФ, 2000г.;</w:t>
      </w:r>
    </w:p>
    <w:p w:rsidR="00A12F09" w:rsidRDefault="00A12F09" w:rsidP="00A12F09">
      <w:pPr>
        <w:pStyle w:val="21"/>
        <w:spacing w:line="240" w:lineRule="auto"/>
        <w:rPr>
          <w:szCs w:val="22"/>
        </w:rPr>
      </w:pPr>
      <w:r>
        <w:rPr>
          <w:szCs w:val="22"/>
        </w:rPr>
        <w:t>•</w:t>
      </w:r>
      <w:r>
        <w:rPr>
          <w:szCs w:val="22"/>
        </w:rPr>
        <w:tab/>
        <w:t>«Методические указания по созданию постоянно действующих геолого-технологических моделей нефтяных и газовых месторождений», часть 1, часть 2, Москва, ОАО «ВНИИОЭНГ», 2003 г.;</w:t>
      </w:r>
    </w:p>
    <w:p w:rsidR="00A12F09" w:rsidRDefault="00A12F09" w:rsidP="00A12F09">
      <w:pPr>
        <w:pStyle w:val="21"/>
        <w:spacing w:line="240" w:lineRule="auto"/>
        <w:rPr>
          <w:szCs w:val="22"/>
        </w:rPr>
      </w:pPr>
      <w:r w:rsidRPr="00CE5F9A">
        <w:rPr>
          <w:szCs w:val="22"/>
        </w:rPr>
        <w:t>•</w:t>
      </w:r>
      <w:r w:rsidRPr="00CE5F9A">
        <w:rPr>
          <w:szCs w:val="22"/>
        </w:rPr>
        <w:tab/>
      </w:r>
      <w:r>
        <w:rPr>
          <w:szCs w:val="22"/>
        </w:rPr>
        <w:t>Постановление правительства РФ №118 от 03.03.2010 г.</w:t>
      </w:r>
    </w:p>
    <w:p w:rsidR="00A12F09" w:rsidRDefault="00A12F09" w:rsidP="00A12F09">
      <w:pPr>
        <w:pStyle w:val="21"/>
        <w:spacing w:before="0" w:line="240" w:lineRule="auto"/>
        <w:rPr>
          <w:szCs w:val="22"/>
        </w:rPr>
      </w:pPr>
      <w:r>
        <w:rPr>
          <w:szCs w:val="22"/>
        </w:rPr>
        <w:t>•</w:t>
      </w:r>
      <w:r>
        <w:rPr>
          <w:szCs w:val="22"/>
        </w:rPr>
        <w:tab/>
        <w:t>Приказ МПР РФ №254 от 08.07.2010г.</w:t>
      </w:r>
    </w:p>
    <w:p w:rsidR="00A12F09" w:rsidRDefault="00A12F09" w:rsidP="00A12F09">
      <w:pPr>
        <w:pStyle w:val="a6"/>
        <w:ind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Рассмотреть в проектном документе два эксплуатационных объекта (</w:t>
      </w:r>
      <w:proofErr w:type="spellStart"/>
      <w:r>
        <w:rPr>
          <w:rFonts w:ascii="Times New Roman" w:hAnsi="Times New Roman"/>
          <w:sz w:val="22"/>
          <w:szCs w:val="22"/>
        </w:rPr>
        <w:t>ботуобинский</w:t>
      </w:r>
      <w:proofErr w:type="spellEnd"/>
      <w:r>
        <w:rPr>
          <w:rFonts w:ascii="Times New Roman" w:hAnsi="Times New Roman"/>
          <w:sz w:val="22"/>
          <w:szCs w:val="22"/>
        </w:rPr>
        <w:t xml:space="preserve"> и </w:t>
      </w:r>
      <w:proofErr w:type="spellStart"/>
      <w:r>
        <w:rPr>
          <w:rFonts w:ascii="Times New Roman" w:hAnsi="Times New Roman"/>
          <w:sz w:val="22"/>
          <w:szCs w:val="22"/>
        </w:rPr>
        <w:t>улаханский</w:t>
      </w:r>
      <w:proofErr w:type="spellEnd"/>
      <w:r>
        <w:rPr>
          <w:rFonts w:ascii="Times New Roman" w:hAnsi="Times New Roman"/>
          <w:sz w:val="22"/>
          <w:szCs w:val="22"/>
        </w:rPr>
        <w:t xml:space="preserve"> горизонты</w:t>
      </w:r>
      <w:r w:rsidRPr="00663CA8">
        <w:rPr>
          <w:rFonts w:ascii="Times New Roman" w:hAnsi="Times New Roman"/>
          <w:sz w:val="22"/>
          <w:szCs w:val="22"/>
        </w:rPr>
        <w:t>)</w:t>
      </w:r>
      <w:r w:rsidRPr="00663CA8">
        <w:rPr>
          <w:rFonts w:ascii="Times New Roman" w:hAnsi="Times New Roman"/>
          <w:bCs/>
          <w:sz w:val="22"/>
          <w:szCs w:val="22"/>
        </w:rPr>
        <w:t xml:space="preserve"> по Центральному блоку и по</w:t>
      </w:r>
      <w:r>
        <w:rPr>
          <w:rFonts w:ascii="Times New Roman" w:hAnsi="Times New Roman"/>
          <w:bCs/>
          <w:sz w:val="22"/>
          <w:szCs w:val="22"/>
        </w:rPr>
        <w:t xml:space="preserve"> месторождению в целом.</w:t>
      </w:r>
    </w:p>
    <w:p w:rsidR="00A12F09" w:rsidRDefault="00663CA8" w:rsidP="00663CA8">
      <w:pPr>
        <w:pStyle w:val="21"/>
        <w:spacing w:before="0" w:line="240" w:lineRule="auto"/>
        <w:ind w:firstLine="708"/>
        <w:rPr>
          <w:szCs w:val="22"/>
        </w:rPr>
      </w:pPr>
      <w:r>
        <w:rPr>
          <w:szCs w:val="22"/>
        </w:rPr>
        <w:t>Д</w:t>
      </w:r>
      <w:r w:rsidR="00A12F09">
        <w:rPr>
          <w:szCs w:val="22"/>
        </w:rPr>
        <w:t>ля проведения гидродинамических расчетов Исполнитель использует сертифицированную модель трехмерной фильтрации программного продукта компании «</w:t>
      </w:r>
      <w:r w:rsidR="00A12F09">
        <w:rPr>
          <w:szCs w:val="22"/>
          <w:lang w:val="en-US"/>
        </w:rPr>
        <w:t>ROXAR</w:t>
      </w:r>
      <w:r w:rsidR="00A12F09">
        <w:rPr>
          <w:szCs w:val="22"/>
        </w:rPr>
        <w:t>»</w:t>
      </w:r>
      <w:r w:rsidR="00026879">
        <w:rPr>
          <w:szCs w:val="22"/>
        </w:rPr>
        <w:t>.</w:t>
      </w:r>
    </w:p>
    <w:p w:rsidR="00A12F09" w:rsidRDefault="00A12F09" w:rsidP="00A12F09">
      <w:pPr>
        <w:jc w:val="both"/>
        <w:rPr>
          <w:b/>
          <w:sz w:val="22"/>
          <w:szCs w:val="22"/>
        </w:rPr>
      </w:pPr>
    </w:p>
    <w:p w:rsidR="00A12F09" w:rsidRDefault="00385BE2" w:rsidP="00A12F09">
      <w:pPr>
        <w:jc w:val="both"/>
        <w:rPr>
          <w:b/>
          <w:sz w:val="22"/>
          <w:szCs w:val="22"/>
        </w:rPr>
      </w:pPr>
      <w:r w:rsidRPr="00385BE2">
        <w:rPr>
          <w:sz w:val="22"/>
          <w:szCs w:val="22"/>
        </w:rPr>
        <w:t>1</w:t>
      </w:r>
      <w:r w:rsidR="00A12F09" w:rsidRPr="00385BE2">
        <w:rPr>
          <w:sz w:val="22"/>
          <w:szCs w:val="22"/>
        </w:rPr>
        <w:t>7.</w:t>
      </w:r>
      <w:r w:rsidR="00A12F09">
        <w:rPr>
          <w:b/>
          <w:sz w:val="22"/>
          <w:szCs w:val="22"/>
        </w:rPr>
        <w:t xml:space="preserve"> Требования к представлению исходной информации</w:t>
      </w:r>
    </w:p>
    <w:p w:rsidR="00A12F09" w:rsidRDefault="00A12F09" w:rsidP="00A12F09">
      <w:pPr>
        <w:jc w:val="both"/>
        <w:rPr>
          <w:b/>
          <w:sz w:val="22"/>
          <w:szCs w:val="22"/>
        </w:rPr>
      </w:pPr>
    </w:p>
    <w:p w:rsidR="00A12F09" w:rsidRDefault="00A12F09" w:rsidP="00A12F0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Работа выполняется на основании запасов УВ, состоящих на </w:t>
      </w:r>
      <w:proofErr w:type="spellStart"/>
      <w:r>
        <w:rPr>
          <w:sz w:val="22"/>
          <w:szCs w:val="22"/>
        </w:rPr>
        <w:t>Госбалансе</w:t>
      </w:r>
      <w:proofErr w:type="spellEnd"/>
      <w:r>
        <w:rPr>
          <w:sz w:val="22"/>
          <w:szCs w:val="22"/>
        </w:rPr>
        <w:t xml:space="preserve">, геолого-промыслового материала по скважинам, данных по исследованию керна и физико-химических свойств и состава пластовых флюидов, с учетом согласованных с Заказчиком объемов бурения эксплуатационных скважин. Исходные данные для экономических расчетов принять на основе фактических по предприятию (предоставляются Заказчиком). </w:t>
      </w:r>
    </w:p>
    <w:p w:rsidR="00A12F09" w:rsidRDefault="00A12F09" w:rsidP="00A12F09">
      <w:pPr>
        <w:ind w:firstLine="720"/>
        <w:jc w:val="both"/>
        <w:rPr>
          <w:sz w:val="22"/>
          <w:szCs w:val="22"/>
        </w:rPr>
      </w:pPr>
      <w:r w:rsidRPr="008E0F8D">
        <w:rPr>
          <w:color w:val="000000" w:themeColor="text1"/>
          <w:sz w:val="22"/>
          <w:szCs w:val="22"/>
        </w:rPr>
        <w:t xml:space="preserve">Исходная информация включает </w:t>
      </w:r>
      <w:r>
        <w:rPr>
          <w:sz w:val="22"/>
          <w:szCs w:val="22"/>
        </w:rPr>
        <w:t>данные:</w:t>
      </w:r>
    </w:p>
    <w:p w:rsidR="00A12F09" w:rsidRDefault="00A12F09" w:rsidP="00A12F09">
      <w:pPr>
        <w:pStyle w:val="21"/>
        <w:numPr>
          <w:ilvl w:val="0"/>
          <w:numId w:val="4"/>
        </w:numPr>
        <w:spacing w:before="0" w:line="240" w:lineRule="auto"/>
        <w:rPr>
          <w:szCs w:val="22"/>
        </w:rPr>
      </w:pPr>
      <w:r w:rsidRPr="00A12F09">
        <w:rPr>
          <w:szCs w:val="22"/>
        </w:rPr>
        <w:t>копия лицензии ЯКУ 15815 НР;</w:t>
      </w:r>
    </w:p>
    <w:p w:rsidR="00A12F09" w:rsidRDefault="00A12F09" w:rsidP="00A12F09">
      <w:pPr>
        <w:pStyle w:val="21"/>
        <w:numPr>
          <w:ilvl w:val="0"/>
          <w:numId w:val="4"/>
        </w:numPr>
        <w:spacing w:before="0" w:line="240" w:lineRule="auto"/>
        <w:rPr>
          <w:szCs w:val="22"/>
        </w:rPr>
      </w:pPr>
      <w:r w:rsidRPr="00A12F09">
        <w:rPr>
          <w:szCs w:val="22"/>
        </w:rPr>
        <w:t>результаты и заключения по выполненным исследованиям (ГИС, ПГИ, ГДИ и др.) по скважинам месторождения за весь период с начала бурения скважин в форматах согласованных с Заказчиком;</w:t>
      </w:r>
    </w:p>
    <w:p w:rsidR="00A12F09" w:rsidRPr="00A12F09" w:rsidRDefault="00A12F09" w:rsidP="00A12F09">
      <w:pPr>
        <w:pStyle w:val="21"/>
        <w:numPr>
          <w:ilvl w:val="0"/>
          <w:numId w:val="4"/>
        </w:numPr>
        <w:spacing w:before="0" w:line="240" w:lineRule="auto"/>
        <w:rPr>
          <w:szCs w:val="22"/>
        </w:rPr>
      </w:pPr>
      <w:r w:rsidRPr="00A12F09">
        <w:rPr>
          <w:szCs w:val="22"/>
        </w:rPr>
        <w:t>материалы по подсчету запасов</w:t>
      </w:r>
      <w:r w:rsidR="0051154A">
        <w:rPr>
          <w:szCs w:val="22"/>
        </w:rPr>
        <w:t xml:space="preserve">, </w:t>
      </w:r>
      <w:r w:rsidRPr="00A12F09">
        <w:rPr>
          <w:szCs w:val="22"/>
        </w:rPr>
        <w:t>материалы по исследованию керна, результаты исследований физико-химических свой</w:t>
      </w:r>
      <w:proofErr w:type="gramStart"/>
      <w:r w:rsidRPr="00A12F09">
        <w:rPr>
          <w:szCs w:val="22"/>
        </w:rPr>
        <w:t>ств пл</w:t>
      </w:r>
      <w:proofErr w:type="gramEnd"/>
      <w:r w:rsidRPr="00A12F09">
        <w:rPr>
          <w:szCs w:val="22"/>
        </w:rPr>
        <w:t>астовых флюидов в форматах согласованных с Заказчиком;</w:t>
      </w:r>
    </w:p>
    <w:p w:rsidR="00A12F09" w:rsidRDefault="00A12F09" w:rsidP="00A12F09">
      <w:pPr>
        <w:pStyle w:val="21"/>
        <w:numPr>
          <w:ilvl w:val="0"/>
          <w:numId w:val="4"/>
        </w:numPr>
        <w:spacing w:before="0" w:line="240" w:lineRule="auto"/>
        <w:rPr>
          <w:szCs w:val="22"/>
        </w:rPr>
      </w:pPr>
      <w:r>
        <w:rPr>
          <w:szCs w:val="22"/>
        </w:rPr>
        <w:t xml:space="preserve">копия проекта пробной эксплуатации </w:t>
      </w:r>
      <w:proofErr w:type="spellStart"/>
      <w:r>
        <w:rPr>
          <w:szCs w:val="22"/>
        </w:rPr>
        <w:t>Маччобинского</w:t>
      </w:r>
      <w:proofErr w:type="spellEnd"/>
      <w:r>
        <w:rPr>
          <w:szCs w:val="22"/>
        </w:rPr>
        <w:t xml:space="preserve"> НГМ 2011г., ООО «КВАНТ»;</w:t>
      </w:r>
    </w:p>
    <w:p w:rsidR="00A12F09" w:rsidRDefault="00A12F09" w:rsidP="00A12F09">
      <w:pPr>
        <w:pStyle w:val="21"/>
        <w:numPr>
          <w:ilvl w:val="0"/>
          <w:numId w:val="4"/>
        </w:numPr>
        <w:spacing w:before="0" w:line="240" w:lineRule="auto"/>
        <w:rPr>
          <w:szCs w:val="22"/>
        </w:rPr>
      </w:pPr>
      <w:r>
        <w:rPr>
          <w:szCs w:val="22"/>
        </w:rPr>
        <w:t xml:space="preserve">копия протокола ЦКР </w:t>
      </w:r>
      <w:proofErr w:type="spellStart"/>
      <w:r>
        <w:rPr>
          <w:szCs w:val="22"/>
        </w:rPr>
        <w:t>Роснедра</w:t>
      </w:r>
      <w:proofErr w:type="spellEnd"/>
      <w:r>
        <w:rPr>
          <w:szCs w:val="22"/>
        </w:rPr>
        <w:t xml:space="preserve"> №749 от 9.12.2011г.</w:t>
      </w:r>
    </w:p>
    <w:p w:rsidR="00A12F09" w:rsidRDefault="00A12F09" w:rsidP="00A12F09">
      <w:pPr>
        <w:pStyle w:val="21"/>
        <w:numPr>
          <w:ilvl w:val="0"/>
          <w:numId w:val="4"/>
        </w:numPr>
        <w:spacing w:before="0" w:line="240" w:lineRule="auto"/>
        <w:rPr>
          <w:szCs w:val="22"/>
        </w:rPr>
      </w:pPr>
      <w:r w:rsidRPr="00A12F09">
        <w:rPr>
          <w:szCs w:val="22"/>
        </w:rPr>
        <w:t xml:space="preserve">копия протокола № 4086-дсп ГКЗ </w:t>
      </w:r>
      <w:proofErr w:type="spellStart"/>
      <w:r w:rsidRPr="00A12F09">
        <w:rPr>
          <w:szCs w:val="22"/>
        </w:rPr>
        <w:t>Роснедра</w:t>
      </w:r>
      <w:proofErr w:type="spellEnd"/>
      <w:r w:rsidRPr="00A12F09">
        <w:rPr>
          <w:szCs w:val="22"/>
        </w:rPr>
        <w:t xml:space="preserve"> от 18.02.2015 г.;</w:t>
      </w:r>
    </w:p>
    <w:p w:rsidR="00A12F09" w:rsidRPr="00527657" w:rsidRDefault="00385BE2" w:rsidP="00A12F09">
      <w:pPr>
        <w:pStyle w:val="a4"/>
        <w:jc w:val="both"/>
        <w:rPr>
          <w:color w:val="FF0000"/>
          <w:sz w:val="22"/>
          <w:szCs w:val="22"/>
        </w:rPr>
      </w:pPr>
      <w:r w:rsidRPr="00385BE2">
        <w:rPr>
          <w:sz w:val="22"/>
          <w:szCs w:val="22"/>
        </w:rPr>
        <w:t>1</w:t>
      </w:r>
      <w:r w:rsidR="00A12F09" w:rsidRPr="00385BE2">
        <w:rPr>
          <w:sz w:val="22"/>
          <w:szCs w:val="22"/>
        </w:rPr>
        <w:t>8.</w:t>
      </w:r>
      <w:r w:rsidR="00A12F09">
        <w:rPr>
          <w:b/>
          <w:sz w:val="22"/>
          <w:szCs w:val="22"/>
        </w:rPr>
        <w:t xml:space="preserve"> Ожидаемая эффективность от  использования результатов работы, полученных в ходе выполнения  договора (обоснование  эффективности, при необходимости, оформляется  в виде  приложения к техническому заданию): </w:t>
      </w:r>
      <w:r w:rsidR="00A12F09">
        <w:rPr>
          <w:sz w:val="22"/>
          <w:szCs w:val="22"/>
        </w:rPr>
        <w:t xml:space="preserve">уточнение проектных показателей разработки, рекомендации по формированию систем разработки на рассматриваемых залежах </w:t>
      </w:r>
      <w:r w:rsidR="0051154A">
        <w:rPr>
          <w:sz w:val="22"/>
          <w:szCs w:val="22"/>
        </w:rPr>
        <w:t xml:space="preserve">по </w:t>
      </w:r>
      <w:r w:rsidR="00A12F09" w:rsidRPr="001100F1">
        <w:rPr>
          <w:sz w:val="22"/>
          <w:szCs w:val="22"/>
        </w:rPr>
        <w:t>Центральному блок</w:t>
      </w:r>
      <w:r w:rsidR="00915CFD" w:rsidRPr="001100F1">
        <w:rPr>
          <w:sz w:val="22"/>
          <w:szCs w:val="22"/>
        </w:rPr>
        <w:t>у</w:t>
      </w:r>
      <w:r w:rsidR="00A12F09" w:rsidRPr="001100F1">
        <w:rPr>
          <w:sz w:val="22"/>
          <w:szCs w:val="22"/>
        </w:rPr>
        <w:t xml:space="preserve"> и по месторождению в целом, с обеспечением достижения утвержденных КИН. Получение протокола ЦКР </w:t>
      </w:r>
      <w:proofErr w:type="spellStart"/>
      <w:r w:rsidR="00A12F09" w:rsidRPr="001100F1">
        <w:rPr>
          <w:sz w:val="22"/>
          <w:szCs w:val="22"/>
        </w:rPr>
        <w:t>Роснедра</w:t>
      </w:r>
      <w:proofErr w:type="spellEnd"/>
      <w:r w:rsidR="00A12F09" w:rsidRPr="001100F1">
        <w:rPr>
          <w:sz w:val="22"/>
          <w:szCs w:val="22"/>
        </w:rPr>
        <w:t xml:space="preserve"> по решению ОАО «ЯТЭК».</w:t>
      </w:r>
    </w:p>
    <w:p w:rsidR="00A12F09" w:rsidRDefault="00A12F09" w:rsidP="00A12F09">
      <w:pPr>
        <w:jc w:val="both"/>
        <w:rPr>
          <w:sz w:val="22"/>
          <w:szCs w:val="22"/>
        </w:rPr>
      </w:pPr>
    </w:p>
    <w:p w:rsidR="00A12F09" w:rsidRDefault="00385BE2" w:rsidP="00A12F09">
      <w:pPr>
        <w:pStyle w:val="a4"/>
        <w:rPr>
          <w:b/>
          <w:sz w:val="22"/>
          <w:szCs w:val="22"/>
        </w:rPr>
      </w:pPr>
      <w:r w:rsidRPr="00385BE2">
        <w:rPr>
          <w:sz w:val="22"/>
          <w:szCs w:val="22"/>
        </w:rPr>
        <w:t>1</w:t>
      </w:r>
      <w:r w:rsidR="00A12F09" w:rsidRPr="00385BE2">
        <w:rPr>
          <w:sz w:val="22"/>
          <w:szCs w:val="22"/>
        </w:rPr>
        <w:t>9.</w:t>
      </w:r>
      <w:r w:rsidR="00A12F09">
        <w:rPr>
          <w:b/>
          <w:sz w:val="22"/>
          <w:szCs w:val="22"/>
        </w:rPr>
        <w:t xml:space="preserve">  Состав работ (разделов)  по технологической схеме  разработки</w:t>
      </w:r>
    </w:p>
    <w:p w:rsidR="00A12F09" w:rsidRPr="00FE5BC8" w:rsidRDefault="00A12F09" w:rsidP="00A12F09">
      <w:pPr>
        <w:pStyle w:val="aa"/>
        <w:numPr>
          <w:ilvl w:val="0"/>
          <w:numId w:val="3"/>
        </w:numPr>
        <w:spacing w:line="276" w:lineRule="auto"/>
        <w:jc w:val="both"/>
        <w:rPr>
          <w:bCs/>
          <w:sz w:val="22"/>
          <w:szCs w:val="22"/>
        </w:rPr>
      </w:pPr>
      <w:r w:rsidRPr="00FE5BC8">
        <w:rPr>
          <w:bCs/>
          <w:sz w:val="22"/>
          <w:szCs w:val="22"/>
        </w:rPr>
        <w:t>общие сведения о месторождении;</w:t>
      </w:r>
    </w:p>
    <w:p w:rsidR="00A12F09" w:rsidRPr="00FE5BC8" w:rsidRDefault="00A12F09" w:rsidP="00A12F09">
      <w:pPr>
        <w:pStyle w:val="aa"/>
        <w:numPr>
          <w:ilvl w:val="0"/>
          <w:numId w:val="3"/>
        </w:numPr>
        <w:spacing w:line="276" w:lineRule="auto"/>
        <w:jc w:val="both"/>
        <w:rPr>
          <w:bCs/>
          <w:sz w:val="22"/>
          <w:szCs w:val="22"/>
        </w:rPr>
      </w:pPr>
      <w:r w:rsidRPr="00FE5BC8">
        <w:rPr>
          <w:bCs/>
          <w:sz w:val="22"/>
          <w:szCs w:val="22"/>
        </w:rPr>
        <w:t>проектирование разработки месторождения;</w:t>
      </w:r>
    </w:p>
    <w:p w:rsidR="00A12F09" w:rsidRPr="00FE5BC8" w:rsidRDefault="00A12F09" w:rsidP="00A12F09">
      <w:pPr>
        <w:pStyle w:val="aa"/>
        <w:numPr>
          <w:ilvl w:val="0"/>
          <w:numId w:val="3"/>
        </w:numPr>
        <w:spacing w:line="276" w:lineRule="auto"/>
        <w:jc w:val="both"/>
        <w:rPr>
          <w:bCs/>
          <w:sz w:val="22"/>
          <w:szCs w:val="22"/>
        </w:rPr>
      </w:pPr>
      <w:r w:rsidRPr="00FE5BC8">
        <w:rPr>
          <w:bCs/>
          <w:sz w:val="22"/>
          <w:szCs w:val="22"/>
        </w:rPr>
        <w:t>технико-экономический анализ вариантов разработки;</w:t>
      </w:r>
    </w:p>
    <w:p w:rsidR="00A12F09" w:rsidRPr="00FE5BC8" w:rsidRDefault="00A12F09" w:rsidP="00A12F09">
      <w:pPr>
        <w:pStyle w:val="aa"/>
        <w:numPr>
          <w:ilvl w:val="0"/>
          <w:numId w:val="3"/>
        </w:numPr>
        <w:spacing w:line="276" w:lineRule="auto"/>
        <w:jc w:val="both"/>
        <w:rPr>
          <w:bCs/>
          <w:sz w:val="22"/>
          <w:szCs w:val="22"/>
        </w:rPr>
      </w:pPr>
      <w:r w:rsidRPr="00FE5BC8">
        <w:rPr>
          <w:bCs/>
          <w:sz w:val="22"/>
          <w:szCs w:val="22"/>
        </w:rPr>
        <w:t>конструкция и технология бурения скважин, методы вскрытия и освоения пластов;</w:t>
      </w:r>
    </w:p>
    <w:p w:rsidR="00A12F09" w:rsidRDefault="00A12F09" w:rsidP="00A12F09">
      <w:pPr>
        <w:pStyle w:val="aa"/>
        <w:numPr>
          <w:ilvl w:val="0"/>
          <w:numId w:val="3"/>
        </w:numPr>
        <w:spacing w:line="276" w:lineRule="auto"/>
        <w:jc w:val="both"/>
        <w:rPr>
          <w:bCs/>
          <w:sz w:val="22"/>
          <w:szCs w:val="22"/>
        </w:rPr>
      </w:pPr>
      <w:r w:rsidRPr="00FE5BC8">
        <w:rPr>
          <w:bCs/>
          <w:sz w:val="22"/>
          <w:szCs w:val="22"/>
        </w:rPr>
        <w:t>техника и технология добычи углеводородов;</w:t>
      </w:r>
    </w:p>
    <w:p w:rsidR="00A12F09" w:rsidRPr="00FE5BC8" w:rsidRDefault="00A12F09" w:rsidP="00A12F09">
      <w:pPr>
        <w:pStyle w:val="aa"/>
        <w:numPr>
          <w:ilvl w:val="0"/>
          <w:numId w:val="3"/>
        </w:numPr>
        <w:spacing w:line="27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обеспечение водоснабжения;</w:t>
      </w:r>
    </w:p>
    <w:p w:rsidR="00A12F09" w:rsidRDefault="00A12F09" w:rsidP="00A12F09">
      <w:pPr>
        <w:pStyle w:val="aa"/>
        <w:numPr>
          <w:ilvl w:val="0"/>
          <w:numId w:val="3"/>
        </w:numPr>
        <w:spacing w:line="276" w:lineRule="auto"/>
        <w:jc w:val="both"/>
        <w:rPr>
          <w:bCs/>
          <w:sz w:val="22"/>
          <w:szCs w:val="22"/>
        </w:rPr>
      </w:pPr>
      <w:r w:rsidRPr="00FE5BC8">
        <w:rPr>
          <w:bCs/>
          <w:sz w:val="22"/>
          <w:szCs w:val="22"/>
        </w:rPr>
        <w:t>контроль и регулирование разработки месторождения;</w:t>
      </w:r>
    </w:p>
    <w:p w:rsidR="00A12F09" w:rsidRDefault="00A12F09" w:rsidP="00A12F09">
      <w:pPr>
        <w:pStyle w:val="aa"/>
        <w:numPr>
          <w:ilvl w:val="0"/>
          <w:numId w:val="3"/>
        </w:numPr>
        <w:spacing w:line="27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маркшейдерско – геодезические работы;</w:t>
      </w:r>
    </w:p>
    <w:p w:rsidR="00A12F09" w:rsidRPr="00FE5BC8" w:rsidRDefault="00A12F09" w:rsidP="00A12F09">
      <w:pPr>
        <w:pStyle w:val="aa"/>
        <w:numPr>
          <w:ilvl w:val="0"/>
          <w:numId w:val="3"/>
        </w:numPr>
        <w:spacing w:line="276" w:lineRule="auto"/>
        <w:jc w:val="both"/>
        <w:rPr>
          <w:bCs/>
          <w:sz w:val="22"/>
          <w:szCs w:val="22"/>
        </w:rPr>
      </w:pPr>
      <w:r w:rsidRPr="00FE5BC8">
        <w:rPr>
          <w:bCs/>
          <w:sz w:val="22"/>
          <w:szCs w:val="22"/>
        </w:rPr>
        <w:lastRenderedPageBreak/>
        <w:t>мероприятия по рациональному использованию и охране недр;</w:t>
      </w:r>
    </w:p>
    <w:p w:rsidR="00A12F09" w:rsidRDefault="00A12F09" w:rsidP="00A12F09">
      <w:pPr>
        <w:pStyle w:val="aa"/>
        <w:numPr>
          <w:ilvl w:val="0"/>
          <w:numId w:val="3"/>
        </w:numPr>
        <w:spacing w:line="276" w:lineRule="auto"/>
        <w:jc w:val="both"/>
        <w:rPr>
          <w:bCs/>
          <w:sz w:val="22"/>
          <w:szCs w:val="22"/>
        </w:rPr>
      </w:pPr>
      <w:r w:rsidRPr="00FE5BC8">
        <w:rPr>
          <w:bCs/>
          <w:sz w:val="22"/>
          <w:szCs w:val="22"/>
        </w:rPr>
        <w:t>мероприятия по обеспечению требований в области охраны</w:t>
      </w:r>
      <w:r>
        <w:rPr>
          <w:bCs/>
          <w:sz w:val="22"/>
          <w:szCs w:val="22"/>
        </w:rPr>
        <w:t xml:space="preserve"> окружающей среды и обеспечения </w:t>
      </w:r>
      <w:r w:rsidRPr="00FE5BC8">
        <w:rPr>
          <w:bCs/>
          <w:sz w:val="22"/>
          <w:szCs w:val="22"/>
        </w:rPr>
        <w:t>экологической безоп</w:t>
      </w:r>
      <w:r>
        <w:rPr>
          <w:bCs/>
          <w:sz w:val="22"/>
          <w:szCs w:val="22"/>
        </w:rPr>
        <w:t>асности при пользовании недрами.</w:t>
      </w:r>
    </w:p>
    <w:p w:rsidR="00A12F09" w:rsidRPr="008432CB" w:rsidRDefault="00A12F09" w:rsidP="00A12F09">
      <w:pPr>
        <w:spacing w:line="276" w:lineRule="auto"/>
        <w:ind w:firstLine="360"/>
        <w:jc w:val="both"/>
        <w:rPr>
          <w:bCs/>
          <w:sz w:val="22"/>
          <w:szCs w:val="22"/>
        </w:rPr>
      </w:pPr>
      <w:r w:rsidRPr="001100F1">
        <w:rPr>
          <w:bCs/>
          <w:sz w:val="22"/>
          <w:szCs w:val="22"/>
        </w:rPr>
        <w:t xml:space="preserve">В разделе «проектирование разработки месторождения» провести обоснование технологии и технические решения организации системы </w:t>
      </w:r>
      <w:proofErr w:type="spellStart"/>
      <w:r w:rsidRPr="001100F1">
        <w:rPr>
          <w:bCs/>
          <w:sz w:val="22"/>
          <w:szCs w:val="22"/>
        </w:rPr>
        <w:t>внутрипромыслового</w:t>
      </w:r>
      <w:proofErr w:type="spellEnd"/>
      <w:r w:rsidRPr="001100F1">
        <w:rPr>
          <w:bCs/>
          <w:sz w:val="22"/>
          <w:szCs w:val="22"/>
        </w:rPr>
        <w:t xml:space="preserve"> сбора, подготовки и учета продукции после согласования с ПТО Заказчика.</w:t>
      </w:r>
    </w:p>
    <w:p w:rsidR="00A12F09" w:rsidRDefault="00A12F09" w:rsidP="00A12F09">
      <w:pPr>
        <w:jc w:val="both"/>
        <w:rPr>
          <w:b/>
          <w:sz w:val="22"/>
          <w:szCs w:val="22"/>
        </w:rPr>
      </w:pPr>
    </w:p>
    <w:p w:rsidR="00A12F09" w:rsidRDefault="00385BE2" w:rsidP="00A12F09">
      <w:pPr>
        <w:jc w:val="both"/>
        <w:rPr>
          <w:sz w:val="22"/>
          <w:szCs w:val="22"/>
        </w:rPr>
      </w:pPr>
      <w:r w:rsidRPr="00385BE2">
        <w:rPr>
          <w:sz w:val="22"/>
          <w:szCs w:val="22"/>
        </w:rPr>
        <w:t>2</w:t>
      </w:r>
      <w:r w:rsidR="00A12F09" w:rsidRPr="00385BE2">
        <w:rPr>
          <w:sz w:val="22"/>
          <w:szCs w:val="22"/>
        </w:rPr>
        <w:t>0</w:t>
      </w:r>
      <w:r w:rsidR="00A12F09">
        <w:rPr>
          <w:b/>
          <w:sz w:val="22"/>
          <w:szCs w:val="22"/>
        </w:rPr>
        <w:t xml:space="preserve">. Порядок приемки работ: </w:t>
      </w:r>
      <w:r w:rsidR="00A12F09">
        <w:rPr>
          <w:sz w:val="22"/>
          <w:szCs w:val="22"/>
        </w:rPr>
        <w:t>в соответствии с календарным планом результаты представляются Заказчику на НТС</w:t>
      </w:r>
      <w:r w:rsidR="00A12F09" w:rsidRPr="001100F1">
        <w:rPr>
          <w:sz w:val="22"/>
          <w:szCs w:val="22"/>
        </w:rPr>
        <w:t>. После рассмотрения работы при отсутствии замечаний работа по решению ОАО «ЯТЭК»</w:t>
      </w:r>
      <w:r w:rsidR="00961BEE" w:rsidRPr="001100F1">
        <w:rPr>
          <w:sz w:val="22"/>
          <w:szCs w:val="22"/>
        </w:rPr>
        <w:t xml:space="preserve"> </w:t>
      </w:r>
      <w:r w:rsidR="00A12F09" w:rsidRPr="001100F1">
        <w:rPr>
          <w:sz w:val="22"/>
          <w:szCs w:val="22"/>
        </w:rPr>
        <w:t xml:space="preserve">направляется в ЦКР </w:t>
      </w:r>
      <w:proofErr w:type="spellStart"/>
      <w:r w:rsidR="00A12F09" w:rsidRPr="001100F1">
        <w:rPr>
          <w:sz w:val="22"/>
          <w:szCs w:val="22"/>
        </w:rPr>
        <w:t>Роснедра</w:t>
      </w:r>
      <w:proofErr w:type="spellEnd"/>
      <w:r w:rsidR="00961BEE" w:rsidRPr="001100F1">
        <w:rPr>
          <w:sz w:val="22"/>
          <w:szCs w:val="22"/>
        </w:rPr>
        <w:t>.</w:t>
      </w:r>
    </w:p>
    <w:p w:rsidR="00A12F09" w:rsidRDefault="00385BE2" w:rsidP="00A12F09">
      <w:pPr>
        <w:pStyle w:val="a4"/>
        <w:tabs>
          <w:tab w:val="center" w:pos="567"/>
        </w:tabs>
        <w:jc w:val="both"/>
        <w:rPr>
          <w:sz w:val="22"/>
          <w:szCs w:val="22"/>
        </w:rPr>
      </w:pPr>
      <w:r w:rsidRPr="00385BE2">
        <w:rPr>
          <w:sz w:val="22"/>
          <w:szCs w:val="22"/>
        </w:rPr>
        <w:t>2</w:t>
      </w:r>
      <w:r w:rsidR="00A12F09" w:rsidRPr="00385BE2">
        <w:rPr>
          <w:sz w:val="22"/>
          <w:szCs w:val="22"/>
        </w:rPr>
        <w:t>1</w:t>
      </w:r>
      <w:r w:rsidR="00A12F09">
        <w:rPr>
          <w:b/>
          <w:sz w:val="22"/>
          <w:szCs w:val="22"/>
        </w:rPr>
        <w:t xml:space="preserve">. Перечень и комплектность научной, технической и другой документации, материальных ценностей, подлежащих оформлению и сдаче Заказчику по этапам и работе в целом: </w:t>
      </w:r>
    </w:p>
    <w:p w:rsidR="00A12F09" w:rsidRDefault="00A12F09" w:rsidP="00A12F0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Работа представляется в виде информационных отчетов по этапам календарного плана </w:t>
      </w:r>
    </w:p>
    <w:p w:rsidR="00A12F09" w:rsidRDefault="00A12F09" w:rsidP="00A12F09">
      <w:pPr>
        <w:tabs>
          <w:tab w:val="left" w:pos="0"/>
        </w:tabs>
        <w:ind w:firstLine="567"/>
        <w:jc w:val="both"/>
        <w:rPr>
          <w:i/>
          <w:spacing w:val="-3"/>
          <w:sz w:val="22"/>
          <w:szCs w:val="22"/>
        </w:rPr>
      </w:pPr>
      <w:r>
        <w:rPr>
          <w:spacing w:val="-3"/>
          <w:sz w:val="22"/>
          <w:szCs w:val="22"/>
        </w:rPr>
        <w:t xml:space="preserve">- Все текстовые материалы, помещаемые в отчет, выполнить в текстовом редакторе </w:t>
      </w:r>
      <w:proofErr w:type="spellStart"/>
      <w:r>
        <w:rPr>
          <w:i/>
          <w:spacing w:val="-3"/>
          <w:sz w:val="22"/>
          <w:szCs w:val="22"/>
        </w:rPr>
        <w:t>Microsoft</w:t>
      </w:r>
      <w:proofErr w:type="spellEnd"/>
      <w:r>
        <w:rPr>
          <w:i/>
          <w:spacing w:val="-3"/>
          <w:sz w:val="22"/>
          <w:szCs w:val="22"/>
        </w:rPr>
        <w:t xml:space="preserve"> </w:t>
      </w:r>
      <w:proofErr w:type="spellStart"/>
      <w:r>
        <w:rPr>
          <w:i/>
          <w:spacing w:val="-3"/>
          <w:sz w:val="22"/>
          <w:szCs w:val="22"/>
        </w:rPr>
        <w:t>Word</w:t>
      </w:r>
      <w:proofErr w:type="spellEnd"/>
      <w:r>
        <w:rPr>
          <w:i/>
          <w:spacing w:val="-3"/>
          <w:sz w:val="22"/>
          <w:szCs w:val="22"/>
        </w:rPr>
        <w:t xml:space="preserve"> 2007.</w:t>
      </w:r>
    </w:p>
    <w:p w:rsidR="00A12F09" w:rsidRDefault="00A12F09" w:rsidP="00A12F09">
      <w:pPr>
        <w:tabs>
          <w:tab w:val="left" w:pos="0"/>
        </w:tabs>
        <w:ind w:firstLine="567"/>
        <w:jc w:val="both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 xml:space="preserve">- Все таблицы выполнить в табличном процессоре </w:t>
      </w:r>
      <w:proofErr w:type="spellStart"/>
      <w:r>
        <w:rPr>
          <w:i/>
          <w:spacing w:val="-3"/>
          <w:sz w:val="22"/>
          <w:szCs w:val="22"/>
        </w:rPr>
        <w:t>Microsoft</w:t>
      </w:r>
      <w:proofErr w:type="spellEnd"/>
      <w:r>
        <w:rPr>
          <w:i/>
          <w:spacing w:val="-3"/>
          <w:sz w:val="22"/>
          <w:szCs w:val="22"/>
        </w:rPr>
        <w:t xml:space="preserve"> </w:t>
      </w:r>
      <w:proofErr w:type="spellStart"/>
      <w:r>
        <w:rPr>
          <w:i/>
          <w:spacing w:val="-3"/>
          <w:sz w:val="22"/>
          <w:szCs w:val="22"/>
        </w:rPr>
        <w:t>Excel</w:t>
      </w:r>
      <w:proofErr w:type="spellEnd"/>
      <w:r>
        <w:rPr>
          <w:i/>
          <w:spacing w:val="-3"/>
          <w:sz w:val="22"/>
          <w:szCs w:val="22"/>
        </w:rPr>
        <w:t xml:space="preserve"> 2007</w:t>
      </w:r>
      <w:r>
        <w:rPr>
          <w:spacing w:val="-3"/>
          <w:sz w:val="22"/>
          <w:szCs w:val="22"/>
        </w:rPr>
        <w:t>.</w:t>
      </w:r>
    </w:p>
    <w:p w:rsidR="00A12F09" w:rsidRDefault="00A12F09" w:rsidP="00A12F09">
      <w:pPr>
        <w:tabs>
          <w:tab w:val="left" w:pos="0"/>
        </w:tabs>
        <w:ind w:firstLine="567"/>
        <w:jc w:val="both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 xml:space="preserve">- Графики и рисунки по тексту выполнить в табличном процессоре </w:t>
      </w:r>
      <w:proofErr w:type="spellStart"/>
      <w:r>
        <w:rPr>
          <w:i/>
          <w:spacing w:val="-3"/>
          <w:sz w:val="22"/>
          <w:szCs w:val="22"/>
        </w:rPr>
        <w:t>Microsoft</w:t>
      </w:r>
      <w:proofErr w:type="spellEnd"/>
      <w:r>
        <w:rPr>
          <w:i/>
          <w:spacing w:val="-3"/>
          <w:sz w:val="22"/>
          <w:szCs w:val="22"/>
        </w:rPr>
        <w:t xml:space="preserve"> </w:t>
      </w:r>
      <w:proofErr w:type="spellStart"/>
      <w:r>
        <w:rPr>
          <w:i/>
          <w:spacing w:val="-3"/>
          <w:sz w:val="22"/>
          <w:szCs w:val="22"/>
        </w:rPr>
        <w:t>Excel</w:t>
      </w:r>
      <w:proofErr w:type="spellEnd"/>
      <w:r>
        <w:rPr>
          <w:i/>
          <w:spacing w:val="-3"/>
          <w:sz w:val="22"/>
          <w:szCs w:val="22"/>
        </w:rPr>
        <w:t xml:space="preserve"> 2007</w:t>
      </w:r>
      <w:r>
        <w:rPr>
          <w:spacing w:val="-3"/>
          <w:sz w:val="22"/>
          <w:szCs w:val="22"/>
        </w:rPr>
        <w:t>и (или) графических редакторах</w:t>
      </w:r>
      <w:r>
        <w:rPr>
          <w:i/>
          <w:spacing w:val="-3"/>
          <w:sz w:val="22"/>
          <w:szCs w:val="22"/>
        </w:rPr>
        <w:t xml:space="preserve"> </w:t>
      </w:r>
      <w:r>
        <w:rPr>
          <w:i/>
          <w:spacing w:val="-3"/>
          <w:sz w:val="22"/>
          <w:szCs w:val="22"/>
          <w:lang w:val="en-US"/>
        </w:rPr>
        <w:t>Adobe</w:t>
      </w:r>
      <w:r w:rsidRPr="00A761D0">
        <w:rPr>
          <w:i/>
          <w:spacing w:val="-3"/>
          <w:sz w:val="22"/>
          <w:szCs w:val="22"/>
        </w:rPr>
        <w:t xml:space="preserve"> </w:t>
      </w:r>
      <w:r>
        <w:rPr>
          <w:i/>
          <w:spacing w:val="-3"/>
          <w:sz w:val="22"/>
          <w:szCs w:val="22"/>
          <w:lang w:val="en-US"/>
        </w:rPr>
        <w:t>Illustrator</w:t>
      </w:r>
      <w:r>
        <w:rPr>
          <w:i/>
          <w:spacing w:val="-3"/>
          <w:sz w:val="22"/>
          <w:szCs w:val="22"/>
        </w:rPr>
        <w:t xml:space="preserve"> 10.0, </w:t>
      </w:r>
      <w:proofErr w:type="spellStart"/>
      <w:r>
        <w:rPr>
          <w:i/>
          <w:spacing w:val="-3"/>
          <w:sz w:val="22"/>
          <w:szCs w:val="22"/>
          <w:lang w:val="en-US"/>
        </w:rPr>
        <w:t>CorelDRAW</w:t>
      </w:r>
      <w:proofErr w:type="spellEnd"/>
      <w:r>
        <w:rPr>
          <w:i/>
          <w:spacing w:val="-3"/>
          <w:sz w:val="22"/>
          <w:szCs w:val="22"/>
        </w:rPr>
        <w:t xml:space="preserve"> 15.0</w:t>
      </w:r>
      <w:r>
        <w:rPr>
          <w:spacing w:val="-3"/>
          <w:sz w:val="22"/>
          <w:szCs w:val="22"/>
        </w:rPr>
        <w:t>.</w:t>
      </w:r>
    </w:p>
    <w:p w:rsidR="00A12F09" w:rsidRDefault="00A12F09" w:rsidP="00A12F09">
      <w:pPr>
        <w:tabs>
          <w:tab w:val="left" w:pos="0"/>
        </w:tabs>
        <w:jc w:val="both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 xml:space="preserve">         - Всего Исполнитель по месторождению готовит 3 экземпляра на бумажном носителе, а также электронную версию выполненной работы.</w:t>
      </w:r>
    </w:p>
    <w:p w:rsidR="00A12F09" w:rsidRPr="00FF13DD" w:rsidRDefault="00A12F09" w:rsidP="001100F1">
      <w:pPr>
        <w:ind w:firstLine="708"/>
        <w:jc w:val="both"/>
        <w:rPr>
          <w:color w:val="000000" w:themeColor="text1"/>
          <w:sz w:val="22"/>
          <w:szCs w:val="22"/>
        </w:rPr>
      </w:pPr>
      <w:r w:rsidRPr="00FF13DD">
        <w:rPr>
          <w:color w:val="000000" w:themeColor="text1"/>
          <w:sz w:val="22"/>
          <w:szCs w:val="22"/>
        </w:rPr>
        <w:t xml:space="preserve">Цифровая база данных передается ЗАКАЗЧИКУ в форматах, согласованных с ЗАКАЗЧИКОМ. </w:t>
      </w:r>
    </w:p>
    <w:p w:rsidR="00A12F09" w:rsidRPr="00EB220D" w:rsidRDefault="00A12F09" w:rsidP="001100F1">
      <w:pPr>
        <w:spacing w:line="276" w:lineRule="auto"/>
        <w:ind w:firstLine="708"/>
        <w:jc w:val="both"/>
        <w:rPr>
          <w:sz w:val="22"/>
          <w:szCs w:val="22"/>
        </w:rPr>
      </w:pPr>
      <w:r w:rsidRPr="00EB220D">
        <w:rPr>
          <w:sz w:val="22"/>
          <w:szCs w:val="22"/>
        </w:rPr>
        <w:t xml:space="preserve">Постоянно действующие геолого-технологические модели представляются Заказчику в электронном виде в форматах, согласованных </w:t>
      </w:r>
      <w:r>
        <w:rPr>
          <w:sz w:val="22"/>
          <w:szCs w:val="22"/>
        </w:rPr>
        <w:t xml:space="preserve">с </w:t>
      </w:r>
      <w:r w:rsidRPr="00EB220D">
        <w:rPr>
          <w:sz w:val="22"/>
          <w:szCs w:val="22"/>
        </w:rPr>
        <w:t>Заказчиком.</w:t>
      </w:r>
    </w:p>
    <w:p w:rsidR="00A12F09" w:rsidRDefault="00A12F09" w:rsidP="00A12F09">
      <w:pPr>
        <w:jc w:val="both"/>
        <w:rPr>
          <w:sz w:val="22"/>
          <w:szCs w:val="22"/>
        </w:rPr>
      </w:pPr>
    </w:p>
    <w:p w:rsidR="00A12F09" w:rsidRDefault="00385BE2" w:rsidP="00A12F09">
      <w:pPr>
        <w:jc w:val="both"/>
        <w:rPr>
          <w:b/>
          <w:sz w:val="22"/>
          <w:szCs w:val="22"/>
        </w:rPr>
      </w:pPr>
      <w:r w:rsidRPr="00385BE2">
        <w:rPr>
          <w:sz w:val="22"/>
          <w:szCs w:val="22"/>
        </w:rPr>
        <w:t>2</w:t>
      </w:r>
      <w:r w:rsidR="00A12F09" w:rsidRPr="00385BE2">
        <w:rPr>
          <w:sz w:val="22"/>
          <w:szCs w:val="22"/>
        </w:rPr>
        <w:t>2</w:t>
      </w:r>
      <w:r w:rsidR="00A12F09">
        <w:rPr>
          <w:b/>
          <w:sz w:val="22"/>
          <w:szCs w:val="22"/>
        </w:rPr>
        <w:t>. Сроки выполнения и представления работы:</w:t>
      </w:r>
    </w:p>
    <w:p w:rsidR="00A12F09" w:rsidRDefault="00A12F09" w:rsidP="00A12F09">
      <w:pPr>
        <w:ind w:firstLine="709"/>
        <w:jc w:val="both"/>
        <w:rPr>
          <w:b/>
          <w:sz w:val="22"/>
          <w:szCs w:val="22"/>
        </w:rPr>
      </w:pPr>
    </w:p>
    <w:p w:rsidR="00A12F09" w:rsidRDefault="00A12F09" w:rsidP="00A12F09">
      <w:pPr>
        <w:ind w:firstLine="709"/>
        <w:jc w:val="both"/>
        <w:rPr>
          <w:sz w:val="22"/>
          <w:szCs w:val="22"/>
        </w:rPr>
      </w:pPr>
      <w:r w:rsidRPr="001100F1">
        <w:rPr>
          <w:sz w:val="22"/>
          <w:szCs w:val="22"/>
        </w:rPr>
        <w:t xml:space="preserve">-  сроки выполнения - с даты подписания договора </w:t>
      </w:r>
      <w:r w:rsidR="00385BE2" w:rsidRPr="001100F1">
        <w:rPr>
          <w:sz w:val="22"/>
          <w:szCs w:val="22"/>
        </w:rPr>
        <w:t>– 1 кв. 2016 г.</w:t>
      </w:r>
    </w:p>
    <w:p w:rsidR="00A12F09" w:rsidRDefault="00A12F09" w:rsidP="00A12F09">
      <w:pPr>
        <w:pStyle w:val="2"/>
        <w:spacing w:after="0" w:line="240" w:lineRule="auto"/>
        <w:jc w:val="center"/>
        <w:rPr>
          <w:b/>
          <w:caps/>
          <w:sz w:val="22"/>
          <w:szCs w:val="22"/>
        </w:rPr>
      </w:pPr>
    </w:p>
    <w:p w:rsidR="00A12F09" w:rsidRDefault="00385BE2" w:rsidP="00A12F09">
      <w:pPr>
        <w:jc w:val="both"/>
        <w:rPr>
          <w:b/>
          <w:sz w:val="22"/>
          <w:szCs w:val="22"/>
        </w:rPr>
      </w:pPr>
      <w:r w:rsidRPr="00385BE2">
        <w:rPr>
          <w:sz w:val="22"/>
          <w:szCs w:val="22"/>
        </w:rPr>
        <w:t>2</w:t>
      </w:r>
      <w:r w:rsidR="00A12F09" w:rsidRPr="00385BE2">
        <w:rPr>
          <w:sz w:val="22"/>
          <w:szCs w:val="22"/>
        </w:rPr>
        <w:t>3.</w:t>
      </w:r>
      <w:r w:rsidR="00A12F09">
        <w:rPr>
          <w:b/>
          <w:sz w:val="22"/>
          <w:szCs w:val="22"/>
        </w:rPr>
        <w:t xml:space="preserve"> Право собственности на материалы:</w:t>
      </w:r>
    </w:p>
    <w:p w:rsidR="00A12F09" w:rsidRDefault="00A12F09" w:rsidP="00A12F0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- О</w:t>
      </w:r>
      <w:r w:rsidR="00385BE2">
        <w:rPr>
          <w:sz w:val="22"/>
          <w:szCs w:val="22"/>
        </w:rPr>
        <w:t>О</w:t>
      </w:r>
      <w:r>
        <w:rPr>
          <w:sz w:val="22"/>
          <w:szCs w:val="22"/>
        </w:rPr>
        <w:t>О «</w:t>
      </w:r>
      <w:proofErr w:type="spellStart"/>
      <w:r w:rsidR="00385BE2">
        <w:rPr>
          <w:sz w:val="22"/>
          <w:szCs w:val="22"/>
        </w:rPr>
        <w:t>МирныйНефтеГаз</w:t>
      </w:r>
      <w:proofErr w:type="spellEnd"/>
      <w:r>
        <w:rPr>
          <w:sz w:val="22"/>
          <w:szCs w:val="22"/>
        </w:rPr>
        <w:t>»;</w:t>
      </w:r>
    </w:p>
    <w:p w:rsidR="00A12F09" w:rsidRDefault="00A12F09" w:rsidP="00A12F09">
      <w:pPr>
        <w:jc w:val="both"/>
        <w:rPr>
          <w:sz w:val="22"/>
          <w:szCs w:val="2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6"/>
        <w:gridCol w:w="4795"/>
      </w:tblGrid>
      <w:tr w:rsidR="00A12F09" w:rsidTr="00E73F12">
        <w:tc>
          <w:tcPr>
            <w:tcW w:w="4972" w:type="dxa"/>
          </w:tcPr>
          <w:p w:rsidR="00A12F09" w:rsidRDefault="00A12F09" w:rsidP="00E73F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Исполнитель</w:t>
            </w:r>
          </w:p>
        </w:tc>
        <w:tc>
          <w:tcPr>
            <w:tcW w:w="4973" w:type="dxa"/>
          </w:tcPr>
          <w:p w:rsidR="00A12F09" w:rsidRDefault="00A12F09" w:rsidP="00E73F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Заказчик:</w:t>
            </w:r>
          </w:p>
        </w:tc>
      </w:tr>
      <w:tr w:rsidR="00A12F09" w:rsidTr="00E73F12">
        <w:tc>
          <w:tcPr>
            <w:tcW w:w="4972" w:type="dxa"/>
          </w:tcPr>
          <w:p w:rsidR="00A12F09" w:rsidRDefault="00A12F09" w:rsidP="00E73F1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973" w:type="dxa"/>
          </w:tcPr>
          <w:p w:rsidR="00A12F09" w:rsidRDefault="00A12F09" w:rsidP="00E73F12">
            <w:pPr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Главный инженер </w:t>
            </w:r>
          </w:p>
          <w:p w:rsidR="00A12F09" w:rsidRDefault="00A12F09" w:rsidP="002B56D5">
            <w:pPr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ОАО «ЯТЭК» ____________ А.В. Ильиных      </w:t>
            </w:r>
          </w:p>
        </w:tc>
      </w:tr>
      <w:tr w:rsidR="00A12F09" w:rsidTr="00E73F12">
        <w:tc>
          <w:tcPr>
            <w:tcW w:w="4972" w:type="dxa"/>
          </w:tcPr>
          <w:p w:rsidR="00A12F09" w:rsidRDefault="00A12F09" w:rsidP="00E73F1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973" w:type="dxa"/>
          </w:tcPr>
          <w:p w:rsidR="00581888" w:rsidRDefault="00A12F09" w:rsidP="00E73F12">
            <w:pPr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геологической службы</w:t>
            </w:r>
          </w:p>
          <w:p w:rsidR="00385BE2" w:rsidRDefault="00A12F09" w:rsidP="00E73F12">
            <w:pPr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ОАО «ЯТЭК»  ___________Г.Р. Галиев </w:t>
            </w:r>
          </w:p>
          <w:p w:rsidR="00581888" w:rsidRDefault="00385BE2" w:rsidP="00E73F12">
            <w:pPr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ПТО</w:t>
            </w:r>
          </w:p>
          <w:p w:rsidR="00A12F09" w:rsidRDefault="00385BE2" w:rsidP="00581888">
            <w:pPr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ОАО «ЯТЭК»</w:t>
            </w:r>
            <w:r w:rsidR="00581888">
              <w:rPr>
                <w:sz w:val="22"/>
                <w:szCs w:val="22"/>
              </w:rPr>
              <w:t xml:space="preserve">   ___________ В.А. Ступак</w:t>
            </w:r>
          </w:p>
        </w:tc>
      </w:tr>
    </w:tbl>
    <w:p w:rsidR="00A12F09" w:rsidRDefault="00A12F09" w:rsidP="00385BE2">
      <w:pPr>
        <w:pStyle w:val="2"/>
        <w:spacing w:after="0" w:line="240" w:lineRule="auto"/>
        <w:rPr>
          <w:b/>
          <w:caps/>
          <w:sz w:val="22"/>
          <w:szCs w:val="22"/>
        </w:rPr>
      </w:pPr>
    </w:p>
    <w:p w:rsidR="00A12F09" w:rsidRDefault="00A12F09" w:rsidP="00A12F09">
      <w:pPr>
        <w:pStyle w:val="2"/>
        <w:spacing w:after="0" w:line="240" w:lineRule="auto"/>
        <w:jc w:val="center"/>
        <w:rPr>
          <w:b/>
          <w:caps/>
          <w:sz w:val="22"/>
          <w:szCs w:val="22"/>
        </w:rPr>
      </w:pPr>
    </w:p>
    <w:p w:rsidR="00A12F09" w:rsidRDefault="00A12F09" w:rsidP="00A12F09">
      <w:pPr>
        <w:pStyle w:val="2"/>
        <w:spacing w:after="0" w:line="240" w:lineRule="auto"/>
        <w:jc w:val="center"/>
        <w:rPr>
          <w:b/>
          <w:caps/>
          <w:sz w:val="22"/>
          <w:szCs w:val="22"/>
        </w:rPr>
      </w:pPr>
    </w:p>
    <w:p w:rsidR="00A12F09" w:rsidRDefault="00A12F09" w:rsidP="00A12F09">
      <w:pPr>
        <w:jc w:val="right"/>
        <w:rPr>
          <w:sz w:val="23"/>
          <w:szCs w:val="23"/>
        </w:rPr>
      </w:pPr>
    </w:p>
    <w:p w:rsidR="00A12F09" w:rsidRDefault="00A12F09" w:rsidP="00A12F09">
      <w:pPr>
        <w:jc w:val="right"/>
        <w:rPr>
          <w:sz w:val="23"/>
          <w:szCs w:val="23"/>
        </w:rPr>
      </w:pPr>
    </w:p>
    <w:p w:rsidR="00A12F09" w:rsidRDefault="00A12F09" w:rsidP="00A12F09">
      <w:pPr>
        <w:jc w:val="right"/>
        <w:rPr>
          <w:sz w:val="23"/>
          <w:szCs w:val="23"/>
        </w:rPr>
      </w:pPr>
    </w:p>
    <w:p w:rsidR="00A12F09" w:rsidRDefault="00A12F09" w:rsidP="00A12F09">
      <w:pPr>
        <w:jc w:val="right"/>
        <w:rPr>
          <w:sz w:val="23"/>
          <w:szCs w:val="23"/>
        </w:rPr>
      </w:pPr>
    </w:p>
    <w:p w:rsidR="00A12F09" w:rsidRDefault="00A12F09" w:rsidP="00A12F09">
      <w:pPr>
        <w:jc w:val="right"/>
        <w:rPr>
          <w:sz w:val="23"/>
          <w:szCs w:val="23"/>
        </w:rPr>
      </w:pPr>
    </w:p>
    <w:p w:rsidR="00A12F09" w:rsidRDefault="00A12F09" w:rsidP="00A12F09">
      <w:pPr>
        <w:jc w:val="right"/>
        <w:rPr>
          <w:sz w:val="23"/>
          <w:szCs w:val="23"/>
        </w:rPr>
      </w:pPr>
    </w:p>
    <w:p w:rsidR="00A12F09" w:rsidRDefault="00A12F09"/>
    <w:sectPr w:rsidR="00A12F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9453D"/>
    <w:multiLevelType w:val="hybridMultilevel"/>
    <w:tmpl w:val="4C0AAF50"/>
    <w:lvl w:ilvl="0" w:tplc="A27E4720">
      <w:start w:val="1"/>
      <w:numFmt w:val="bullet"/>
      <w:lvlText w:val="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7786C87"/>
    <w:multiLevelType w:val="hybridMultilevel"/>
    <w:tmpl w:val="AF1EC5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AC61A91"/>
    <w:multiLevelType w:val="hybridMultilevel"/>
    <w:tmpl w:val="3EEEC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236E57"/>
    <w:multiLevelType w:val="hybridMultilevel"/>
    <w:tmpl w:val="809A08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95D61D0"/>
    <w:multiLevelType w:val="hybridMultilevel"/>
    <w:tmpl w:val="0536209C"/>
    <w:lvl w:ilvl="0" w:tplc="1368FEEA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C92870"/>
    <w:multiLevelType w:val="hybridMultilevel"/>
    <w:tmpl w:val="81BC92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F09"/>
    <w:rsid w:val="00026879"/>
    <w:rsid w:val="000351BC"/>
    <w:rsid w:val="000B191A"/>
    <w:rsid w:val="000E5962"/>
    <w:rsid w:val="001100F1"/>
    <w:rsid w:val="00166F4A"/>
    <w:rsid w:val="001B3FE1"/>
    <w:rsid w:val="00200186"/>
    <w:rsid w:val="002B56D5"/>
    <w:rsid w:val="002E14E7"/>
    <w:rsid w:val="002F71C8"/>
    <w:rsid w:val="0030330A"/>
    <w:rsid w:val="00385BE2"/>
    <w:rsid w:val="003D0CDE"/>
    <w:rsid w:val="00486C61"/>
    <w:rsid w:val="00497808"/>
    <w:rsid w:val="004B1124"/>
    <w:rsid w:val="0051154A"/>
    <w:rsid w:val="00581888"/>
    <w:rsid w:val="00645586"/>
    <w:rsid w:val="006456C0"/>
    <w:rsid w:val="00663CA8"/>
    <w:rsid w:val="006C4CF6"/>
    <w:rsid w:val="00773E4F"/>
    <w:rsid w:val="007D16B5"/>
    <w:rsid w:val="008D431E"/>
    <w:rsid w:val="008E0F8D"/>
    <w:rsid w:val="00915CFD"/>
    <w:rsid w:val="00961BEE"/>
    <w:rsid w:val="00A03F2F"/>
    <w:rsid w:val="00A12F09"/>
    <w:rsid w:val="00B318A4"/>
    <w:rsid w:val="00B70A58"/>
    <w:rsid w:val="00B76FC4"/>
    <w:rsid w:val="00BA32AE"/>
    <w:rsid w:val="00C11093"/>
    <w:rsid w:val="00C330C6"/>
    <w:rsid w:val="00C60F42"/>
    <w:rsid w:val="00CE5F9A"/>
    <w:rsid w:val="00DA5BBD"/>
    <w:rsid w:val="00DD269F"/>
    <w:rsid w:val="00E108C8"/>
    <w:rsid w:val="00E70BC2"/>
    <w:rsid w:val="00F8202B"/>
    <w:rsid w:val="00F93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F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12F09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8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12F09"/>
    <w:rPr>
      <w:rFonts w:ascii="Times New Roman" w:eastAsia="Times New Roman" w:hAnsi="Times New Roman" w:cs="Times New Roman"/>
      <w:b/>
      <w:sz w:val="28"/>
      <w:szCs w:val="20"/>
      <w:lang w:eastAsia="ja-JP"/>
    </w:rPr>
  </w:style>
  <w:style w:type="table" w:styleId="a3">
    <w:name w:val="Table Grid"/>
    <w:basedOn w:val="a1"/>
    <w:rsid w:val="00A12F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A12F0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  <w:lang w:eastAsia="ja-JP"/>
    </w:rPr>
  </w:style>
  <w:style w:type="character" w:customStyle="1" w:styleId="20">
    <w:name w:val="Основной текст 2 Знак"/>
    <w:basedOn w:val="a0"/>
    <w:link w:val="2"/>
    <w:rsid w:val="00A12F09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a4">
    <w:name w:val="footer"/>
    <w:basedOn w:val="a"/>
    <w:link w:val="a5"/>
    <w:rsid w:val="00A12F09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A12F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A12F09"/>
    <w:rPr>
      <w:rFonts w:ascii="Arial" w:hAnsi="Arial" w:cs="Arial"/>
      <w:sz w:val="20"/>
    </w:rPr>
  </w:style>
  <w:style w:type="character" w:customStyle="1" w:styleId="a7">
    <w:name w:val="Основной текст Знак"/>
    <w:basedOn w:val="a0"/>
    <w:link w:val="a6"/>
    <w:rsid w:val="00A12F09"/>
    <w:rPr>
      <w:rFonts w:ascii="Arial" w:eastAsia="Times New Roman" w:hAnsi="Arial" w:cs="Arial"/>
      <w:sz w:val="20"/>
      <w:szCs w:val="24"/>
      <w:lang w:eastAsia="ru-RU"/>
    </w:rPr>
  </w:style>
  <w:style w:type="paragraph" w:styleId="a8">
    <w:name w:val="Body Text Indent"/>
    <w:basedOn w:val="a"/>
    <w:link w:val="a9"/>
    <w:rsid w:val="00A12F09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A12F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A12F09"/>
    <w:pPr>
      <w:widowControl w:val="0"/>
      <w:autoSpaceDE w:val="0"/>
      <w:autoSpaceDN w:val="0"/>
      <w:adjustRightInd w:val="0"/>
      <w:spacing w:before="240" w:line="274" w:lineRule="exact"/>
      <w:ind w:left="720" w:firstLine="737"/>
      <w:contextualSpacing/>
      <w:jc w:val="center"/>
    </w:pPr>
    <w:rPr>
      <w:sz w:val="20"/>
      <w:szCs w:val="20"/>
    </w:rPr>
  </w:style>
  <w:style w:type="paragraph" w:customStyle="1" w:styleId="21">
    <w:name w:val="Обычный2"/>
    <w:rsid w:val="00A12F09"/>
    <w:pPr>
      <w:widowControl w:val="0"/>
      <w:snapToGrid w:val="0"/>
      <w:spacing w:before="120" w:after="0" w:line="30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F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12F09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8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12F09"/>
    <w:rPr>
      <w:rFonts w:ascii="Times New Roman" w:eastAsia="Times New Roman" w:hAnsi="Times New Roman" w:cs="Times New Roman"/>
      <w:b/>
      <w:sz w:val="28"/>
      <w:szCs w:val="20"/>
      <w:lang w:eastAsia="ja-JP"/>
    </w:rPr>
  </w:style>
  <w:style w:type="table" w:styleId="a3">
    <w:name w:val="Table Grid"/>
    <w:basedOn w:val="a1"/>
    <w:rsid w:val="00A12F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A12F0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  <w:lang w:eastAsia="ja-JP"/>
    </w:rPr>
  </w:style>
  <w:style w:type="character" w:customStyle="1" w:styleId="20">
    <w:name w:val="Основной текст 2 Знак"/>
    <w:basedOn w:val="a0"/>
    <w:link w:val="2"/>
    <w:rsid w:val="00A12F09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a4">
    <w:name w:val="footer"/>
    <w:basedOn w:val="a"/>
    <w:link w:val="a5"/>
    <w:rsid w:val="00A12F09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A12F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A12F09"/>
    <w:rPr>
      <w:rFonts w:ascii="Arial" w:hAnsi="Arial" w:cs="Arial"/>
      <w:sz w:val="20"/>
    </w:rPr>
  </w:style>
  <w:style w:type="character" w:customStyle="1" w:styleId="a7">
    <w:name w:val="Основной текст Знак"/>
    <w:basedOn w:val="a0"/>
    <w:link w:val="a6"/>
    <w:rsid w:val="00A12F09"/>
    <w:rPr>
      <w:rFonts w:ascii="Arial" w:eastAsia="Times New Roman" w:hAnsi="Arial" w:cs="Arial"/>
      <w:sz w:val="20"/>
      <w:szCs w:val="24"/>
      <w:lang w:eastAsia="ru-RU"/>
    </w:rPr>
  </w:style>
  <w:style w:type="paragraph" w:styleId="a8">
    <w:name w:val="Body Text Indent"/>
    <w:basedOn w:val="a"/>
    <w:link w:val="a9"/>
    <w:rsid w:val="00A12F09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A12F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A12F09"/>
    <w:pPr>
      <w:widowControl w:val="0"/>
      <w:autoSpaceDE w:val="0"/>
      <w:autoSpaceDN w:val="0"/>
      <w:adjustRightInd w:val="0"/>
      <w:spacing w:before="240" w:line="274" w:lineRule="exact"/>
      <w:ind w:left="720" w:firstLine="737"/>
      <w:contextualSpacing/>
      <w:jc w:val="center"/>
    </w:pPr>
    <w:rPr>
      <w:sz w:val="20"/>
      <w:szCs w:val="20"/>
    </w:rPr>
  </w:style>
  <w:style w:type="paragraph" w:customStyle="1" w:styleId="21">
    <w:name w:val="Обычный2"/>
    <w:rsid w:val="00A12F09"/>
    <w:pPr>
      <w:widowControl w:val="0"/>
      <w:snapToGrid w:val="0"/>
      <w:spacing w:before="120" w:after="0" w:line="30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1136</Words>
  <Characters>6479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Булгакова Любовь Ермаковна</dc:creator>
  <cp:lastModifiedBy>Булгакова Любовь Ермаковна</cp:lastModifiedBy>
  <cp:revision>25</cp:revision>
  <dcterms:created xsi:type="dcterms:W3CDTF">2015-07-06T01:25:00Z</dcterms:created>
  <dcterms:modified xsi:type="dcterms:W3CDTF">2015-07-10T02:26:00Z</dcterms:modified>
</cp:coreProperties>
</file>